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828D" w14:textId="2A9B3312" w:rsidR="00111B72" w:rsidRDefault="00621873">
      <w:pPr>
        <w:pBdr>
          <w:top w:val="nil"/>
          <w:left w:val="nil"/>
          <w:bottom w:val="nil"/>
          <w:right w:val="nil"/>
          <w:between w:val="nil"/>
        </w:pBdr>
        <w:jc w:val="center"/>
        <w:rPr>
          <w:b/>
          <w:color w:val="000000"/>
          <w:sz w:val="28"/>
          <w:szCs w:val="28"/>
        </w:rPr>
      </w:pPr>
      <w:r>
        <w:rPr>
          <w:b/>
          <w:color w:val="000000"/>
          <w:sz w:val="28"/>
          <w:szCs w:val="28"/>
        </w:rPr>
        <w:t>This is a Sample Title for an extended abstract submitted to</w:t>
      </w:r>
    </w:p>
    <w:p w14:paraId="1A0B373D" w14:textId="6BEC1E91" w:rsidR="00111B72" w:rsidRDefault="00621873">
      <w:pPr>
        <w:pBdr>
          <w:top w:val="nil"/>
          <w:left w:val="nil"/>
          <w:bottom w:val="nil"/>
          <w:right w:val="nil"/>
          <w:between w:val="nil"/>
        </w:pBdr>
        <w:jc w:val="center"/>
        <w:rPr>
          <w:b/>
          <w:color w:val="000000"/>
          <w:sz w:val="28"/>
          <w:szCs w:val="28"/>
        </w:rPr>
      </w:pPr>
      <w:r>
        <w:rPr>
          <w:b/>
          <w:sz w:val="28"/>
          <w:szCs w:val="28"/>
        </w:rPr>
        <w:t>6</w:t>
      </w:r>
      <w:r>
        <w:rPr>
          <w:b/>
          <w:color w:val="000000"/>
          <w:sz w:val="28"/>
          <w:szCs w:val="28"/>
          <w:vertAlign w:val="superscript"/>
        </w:rPr>
        <w:t>th</w:t>
      </w:r>
      <w:r>
        <w:rPr>
          <w:b/>
          <w:color w:val="000000"/>
          <w:sz w:val="28"/>
          <w:szCs w:val="28"/>
        </w:rPr>
        <w:t xml:space="preserve"> IWA</w:t>
      </w:r>
      <w:r w:rsidR="006E4E3E">
        <w:rPr>
          <w:b/>
          <w:color w:val="000000"/>
          <w:sz w:val="28"/>
          <w:szCs w:val="28"/>
        </w:rPr>
        <w:t>-YWP MEXICO</w:t>
      </w:r>
      <w:r>
        <w:rPr>
          <w:b/>
          <w:color w:val="000000"/>
          <w:sz w:val="28"/>
          <w:szCs w:val="28"/>
        </w:rPr>
        <w:t xml:space="preserve"> Conference 20</w:t>
      </w:r>
      <w:r w:rsidR="006E4E3E">
        <w:rPr>
          <w:b/>
          <w:color w:val="000000"/>
          <w:sz w:val="28"/>
          <w:szCs w:val="28"/>
        </w:rPr>
        <w:t>22</w:t>
      </w:r>
    </w:p>
    <w:p w14:paraId="4F6559FE" w14:textId="77777777" w:rsidR="00E145DF" w:rsidRDefault="00E145DF" w:rsidP="00E145DF">
      <w:pPr>
        <w:pBdr>
          <w:top w:val="nil"/>
          <w:left w:val="nil"/>
          <w:bottom w:val="nil"/>
          <w:right w:val="nil"/>
          <w:between w:val="nil"/>
        </w:pBdr>
        <w:jc w:val="center"/>
        <w:rPr>
          <w:b/>
          <w:color w:val="000000"/>
          <w:sz w:val="28"/>
          <w:szCs w:val="28"/>
        </w:rPr>
      </w:pPr>
    </w:p>
    <w:p w14:paraId="1B888DBA" w14:textId="77777777" w:rsidR="00E145DF" w:rsidRDefault="00E145DF" w:rsidP="00E145DF">
      <w:pPr>
        <w:pBdr>
          <w:top w:val="nil"/>
          <w:left w:val="nil"/>
          <w:bottom w:val="nil"/>
          <w:right w:val="nil"/>
          <w:between w:val="nil"/>
        </w:pBdr>
        <w:jc w:val="center"/>
        <w:rPr>
          <w:b/>
          <w:color w:val="000000"/>
          <w:sz w:val="28"/>
          <w:szCs w:val="28"/>
        </w:rPr>
      </w:pPr>
    </w:p>
    <w:p w14:paraId="30EC1F3D" w14:textId="7E3A3ECF" w:rsidR="00E145DF" w:rsidRPr="00E145DF" w:rsidRDefault="00E145DF" w:rsidP="00E145DF">
      <w:pPr>
        <w:pBdr>
          <w:top w:val="nil"/>
          <w:left w:val="nil"/>
          <w:bottom w:val="nil"/>
          <w:right w:val="nil"/>
          <w:between w:val="nil"/>
        </w:pBdr>
        <w:jc w:val="center"/>
        <w:rPr>
          <w:b/>
          <w:color w:val="FF0000"/>
          <w:sz w:val="28"/>
          <w:szCs w:val="28"/>
        </w:rPr>
      </w:pPr>
      <w:r w:rsidRPr="00E145DF">
        <w:rPr>
          <w:b/>
          <w:color w:val="FF0000"/>
          <w:sz w:val="28"/>
          <w:szCs w:val="28"/>
        </w:rPr>
        <w:t>First page (Authors information and abstract)</w:t>
      </w:r>
    </w:p>
    <w:p w14:paraId="3B52D4BC" w14:textId="77777777" w:rsidR="00111B72" w:rsidRDefault="00111B72">
      <w:pPr>
        <w:pBdr>
          <w:top w:val="nil"/>
          <w:left w:val="nil"/>
          <w:bottom w:val="nil"/>
          <w:right w:val="nil"/>
          <w:between w:val="nil"/>
        </w:pBdr>
        <w:rPr>
          <w:b/>
          <w:color w:val="000000"/>
          <w:sz w:val="28"/>
          <w:szCs w:val="28"/>
        </w:rPr>
      </w:pPr>
    </w:p>
    <w:p w14:paraId="73B80543" w14:textId="77777777" w:rsidR="00111B72" w:rsidRDefault="00621873">
      <w:pPr>
        <w:pBdr>
          <w:top w:val="nil"/>
          <w:left w:val="nil"/>
          <w:bottom w:val="nil"/>
          <w:right w:val="nil"/>
          <w:between w:val="nil"/>
        </w:pBdr>
        <w:spacing w:before="240" w:after="120"/>
        <w:rPr>
          <w:b/>
          <w:color w:val="000000"/>
          <w:sz w:val="20"/>
          <w:szCs w:val="20"/>
        </w:rPr>
      </w:pPr>
      <w:r>
        <w:rPr>
          <w:b/>
          <w:color w:val="000000"/>
          <w:sz w:val="20"/>
          <w:szCs w:val="20"/>
        </w:rPr>
        <w:t>Author Name</w:t>
      </w:r>
      <w:r>
        <w:rPr>
          <w:b/>
          <w:color w:val="000000"/>
          <w:sz w:val="20"/>
          <w:szCs w:val="20"/>
          <w:vertAlign w:val="superscript"/>
        </w:rPr>
        <w:t>1</w:t>
      </w:r>
      <w:r>
        <w:rPr>
          <w:b/>
          <w:color w:val="000000"/>
          <w:sz w:val="20"/>
          <w:szCs w:val="20"/>
        </w:rPr>
        <w:t>, Author Name</w:t>
      </w:r>
      <w:r>
        <w:rPr>
          <w:b/>
          <w:color w:val="000000"/>
          <w:sz w:val="20"/>
          <w:szCs w:val="20"/>
          <w:vertAlign w:val="superscript"/>
        </w:rPr>
        <w:t>2</w:t>
      </w:r>
      <w:r>
        <w:rPr>
          <w:b/>
          <w:color w:val="000000"/>
          <w:sz w:val="20"/>
          <w:szCs w:val="20"/>
        </w:rPr>
        <w:t>, initials then surnames, separated by commas, appear here</w:t>
      </w:r>
    </w:p>
    <w:p w14:paraId="75AEDACA" w14:textId="77777777" w:rsidR="00111B72" w:rsidRDefault="00621873">
      <w:pPr>
        <w:pBdr>
          <w:top w:val="nil"/>
          <w:left w:val="nil"/>
          <w:bottom w:val="nil"/>
          <w:right w:val="nil"/>
          <w:between w:val="nil"/>
        </w:pBdr>
        <w:rPr>
          <w:color w:val="000000"/>
          <w:sz w:val="20"/>
          <w:szCs w:val="20"/>
        </w:rPr>
      </w:pPr>
      <w:r>
        <w:rPr>
          <w:color w:val="000000"/>
          <w:sz w:val="20"/>
          <w:szCs w:val="20"/>
          <w:vertAlign w:val="superscript"/>
        </w:rPr>
        <w:t>1</w:t>
      </w:r>
      <w:r>
        <w:rPr>
          <w:color w:val="000000"/>
          <w:sz w:val="20"/>
          <w:szCs w:val="20"/>
        </w:rPr>
        <w:t xml:space="preserve">This is the first author’s affiliation (e-mail: </w:t>
      </w:r>
      <w:r>
        <w:rPr>
          <w:i/>
          <w:color w:val="000000"/>
          <w:sz w:val="20"/>
          <w:szCs w:val="20"/>
        </w:rPr>
        <w:t>water@ imaginaryaddresss.com</w:t>
      </w:r>
      <w:r>
        <w:rPr>
          <w:color w:val="000000"/>
          <w:sz w:val="20"/>
          <w:szCs w:val="20"/>
        </w:rPr>
        <w:t>)</w:t>
      </w:r>
    </w:p>
    <w:p w14:paraId="500C7689" w14:textId="77777777" w:rsidR="00111B72" w:rsidRDefault="00621873">
      <w:pPr>
        <w:pBdr>
          <w:top w:val="nil"/>
          <w:left w:val="nil"/>
          <w:bottom w:val="nil"/>
          <w:right w:val="nil"/>
          <w:between w:val="nil"/>
        </w:pBdr>
        <w:rPr>
          <w:color w:val="000000"/>
          <w:sz w:val="20"/>
          <w:szCs w:val="20"/>
        </w:rPr>
      </w:pPr>
      <w:r>
        <w:rPr>
          <w:color w:val="000000"/>
          <w:sz w:val="20"/>
          <w:szCs w:val="20"/>
          <w:vertAlign w:val="superscript"/>
        </w:rPr>
        <w:t>2</w:t>
      </w:r>
      <w:r>
        <w:rPr>
          <w:color w:val="000000"/>
          <w:sz w:val="20"/>
          <w:szCs w:val="20"/>
        </w:rPr>
        <w:t xml:space="preserve">This is the second author’s affiliation (e-mail: </w:t>
      </w:r>
      <w:r>
        <w:rPr>
          <w:i/>
          <w:color w:val="000000"/>
          <w:sz w:val="20"/>
          <w:szCs w:val="20"/>
        </w:rPr>
        <w:t>water2@ imaginaryaddresss.com.mx</w:t>
      </w:r>
      <w:r>
        <w:rPr>
          <w:color w:val="000000"/>
          <w:sz w:val="20"/>
          <w:szCs w:val="20"/>
        </w:rPr>
        <w:t>)</w:t>
      </w:r>
    </w:p>
    <w:p w14:paraId="092C490E" w14:textId="77777777" w:rsidR="00111B72" w:rsidRDefault="00111B72">
      <w:pPr>
        <w:pBdr>
          <w:top w:val="nil"/>
          <w:left w:val="nil"/>
          <w:bottom w:val="nil"/>
          <w:right w:val="nil"/>
          <w:between w:val="nil"/>
        </w:pBdr>
        <w:rPr>
          <w:color w:val="000000"/>
          <w:sz w:val="18"/>
          <w:szCs w:val="18"/>
        </w:rPr>
      </w:pPr>
    </w:p>
    <w:p w14:paraId="02FB450D" w14:textId="77777777" w:rsidR="00111B72" w:rsidRDefault="00621873">
      <w:pPr>
        <w:pBdr>
          <w:top w:val="nil"/>
          <w:left w:val="nil"/>
          <w:bottom w:val="nil"/>
          <w:right w:val="nil"/>
          <w:between w:val="nil"/>
        </w:pBdr>
        <w:rPr>
          <w:color w:val="000000"/>
          <w:sz w:val="20"/>
          <w:szCs w:val="20"/>
        </w:rPr>
      </w:pPr>
      <w:r>
        <w:rPr>
          <w:b/>
          <w:color w:val="000000"/>
          <w:sz w:val="20"/>
          <w:szCs w:val="20"/>
        </w:rPr>
        <w:t>Keywords</w:t>
      </w:r>
      <w:r>
        <w:rPr>
          <w:color w:val="000000"/>
          <w:sz w:val="20"/>
          <w:szCs w:val="20"/>
        </w:rPr>
        <w:t>: Three to five keywords separated by; semi-colons</w:t>
      </w:r>
    </w:p>
    <w:p w14:paraId="7C94C894" w14:textId="77777777" w:rsidR="00111B72" w:rsidRDefault="00111B72">
      <w:pPr>
        <w:pBdr>
          <w:top w:val="nil"/>
          <w:left w:val="nil"/>
          <w:bottom w:val="nil"/>
          <w:right w:val="nil"/>
          <w:between w:val="nil"/>
        </w:pBdr>
        <w:rPr>
          <w:color w:val="000000"/>
          <w:sz w:val="18"/>
          <w:szCs w:val="18"/>
        </w:rPr>
      </w:pPr>
    </w:p>
    <w:p w14:paraId="72DFD332" w14:textId="77777777" w:rsidR="00111B72" w:rsidRDefault="00111B72">
      <w:pPr>
        <w:pStyle w:val="Ttulo1"/>
        <w:spacing w:before="0" w:after="0"/>
      </w:pPr>
    </w:p>
    <w:p w14:paraId="2A341A2A" w14:textId="776EA661" w:rsidR="00210FB4" w:rsidRDefault="00FE048E">
      <w:pPr>
        <w:jc w:val="both"/>
        <w:rPr>
          <w:b/>
        </w:rPr>
      </w:pPr>
      <w:r>
        <w:rPr>
          <w:b/>
        </w:rPr>
        <w:t>ABSTR</w:t>
      </w:r>
      <w:r w:rsidR="00210FB4">
        <w:rPr>
          <w:b/>
        </w:rPr>
        <w:t xml:space="preserve">ACT </w:t>
      </w:r>
    </w:p>
    <w:p w14:paraId="780A485D" w14:textId="77777777" w:rsidR="007467DE" w:rsidRDefault="007467DE">
      <w:pPr>
        <w:jc w:val="both"/>
        <w:rPr>
          <w:b/>
        </w:rPr>
      </w:pPr>
    </w:p>
    <w:p w14:paraId="00EFAAD6" w14:textId="50370F28" w:rsidR="007467DE" w:rsidRPr="006A3C9E" w:rsidRDefault="006A3C9E">
      <w:pPr>
        <w:jc w:val="both"/>
        <w:rPr>
          <w:bCs/>
        </w:rPr>
      </w:pPr>
      <w:r w:rsidRPr="006A3C9E">
        <w:rPr>
          <w:bCs/>
        </w:rPr>
        <w:t>Explain the topic justifying your project, methodology, results and conclusions, in 250 words.</w:t>
      </w:r>
    </w:p>
    <w:p w14:paraId="21DAE5CE" w14:textId="77777777" w:rsidR="007467DE" w:rsidRDefault="007467DE">
      <w:pPr>
        <w:jc w:val="both"/>
        <w:rPr>
          <w:b/>
        </w:rPr>
      </w:pPr>
    </w:p>
    <w:p w14:paraId="7E0A1655" w14:textId="77777777" w:rsidR="007467DE" w:rsidRDefault="007467DE">
      <w:pPr>
        <w:jc w:val="both"/>
        <w:rPr>
          <w:b/>
        </w:rPr>
      </w:pPr>
    </w:p>
    <w:p w14:paraId="14D526A8" w14:textId="77777777" w:rsidR="007467DE" w:rsidRDefault="007467DE">
      <w:pPr>
        <w:jc w:val="both"/>
        <w:rPr>
          <w:b/>
        </w:rPr>
      </w:pPr>
    </w:p>
    <w:p w14:paraId="2A1E1C4E" w14:textId="77777777" w:rsidR="007467DE" w:rsidRDefault="007467DE">
      <w:pPr>
        <w:jc w:val="both"/>
        <w:rPr>
          <w:b/>
        </w:rPr>
      </w:pPr>
    </w:p>
    <w:p w14:paraId="44F82E7B" w14:textId="77777777" w:rsidR="007467DE" w:rsidRDefault="007467DE">
      <w:pPr>
        <w:jc w:val="both"/>
        <w:rPr>
          <w:b/>
        </w:rPr>
      </w:pPr>
    </w:p>
    <w:p w14:paraId="4CB84F96" w14:textId="77777777" w:rsidR="007467DE" w:rsidRDefault="007467DE">
      <w:pPr>
        <w:jc w:val="both"/>
        <w:rPr>
          <w:b/>
        </w:rPr>
      </w:pPr>
    </w:p>
    <w:p w14:paraId="73901D88" w14:textId="77777777" w:rsidR="007467DE" w:rsidRDefault="007467DE">
      <w:pPr>
        <w:jc w:val="both"/>
        <w:rPr>
          <w:b/>
        </w:rPr>
      </w:pPr>
    </w:p>
    <w:p w14:paraId="2E17E18F" w14:textId="77777777" w:rsidR="007467DE" w:rsidRDefault="007467DE">
      <w:pPr>
        <w:jc w:val="both"/>
        <w:rPr>
          <w:b/>
        </w:rPr>
      </w:pPr>
    </w:p>
    <w:p w14:paraId="3970BFD2" w14:textId="77777777" w:rsidR="007467DE" w:rsidRDefault="007467DE">
      <w:pPr>
        <w:jc w:val="both"/>
        <w:rPr>
          <w:b/>
        </w:rPr>
      </w:pPr>
    </w:p>
    <w:p w14:paraId="64D250D1" w14:textId="77777777" w:rsidR="007467DE" w:rsidRDefault="007467DE">
      <w:pPr>
        <w:jc w:val="both"/>
        <w:rPr>
          <w:b/>
        </w:rPr>
      </w:pPr>
    </w:p>
    <w:p w14:paraId="27471A30" w14:textId="77777777" w:rsidR="007467DE" w:rsidRDefault="007467DE">
      <w:pPr>
        <w:jc w:val="both"/>
        <w:rPr>
          <w:b/>
        </w:rPr>
      </w:pPr>
    </w:p>
    <w:p w14:paraId="21CE0F18" w14:textId="77777777" w:rsidR="007467DE" w:rsidRDefault="007467DE">
      <w:pPr>
        <w:jc w:val="both"/>
        <w:rPr>
          <w:b/>
        </w:rPr>
      </w:pPr>
    </w:p>
    <w:p w14:paraId="3A58197D" w14:textId="77777777" w:rsidR="007467DE" w:rsidRDefault="007467DE">
      <w:pPr>
        <w:jc w:val="both"/>
        <w:rPr>
          <w:b/>
        </w:rPr>
      </w:pPr>
    </w:p>
    <w:p w14:paraId="25F22F10" w14:textId="77777777" w:rsidR="007467DE" w:rsidRDefault="007467DE">
      <w:pPr>
        <w:jc w:val="both"/>
        <w:rPr>
          <w:b/>
        </w:rPr>
      </w:pPr>
    </w:p>
    <w:p w14:paraId="5896885C" w14:textId="77777777" w:rsidR="007467DE" w:rsidRDefault="007467DE">
      <w:pPr>
        <w:jc w:val="both"/>
        <w:rPr>
          <w:b/>
        </w:rPr>
      </w:pPr>
    </w:p>
    <w:p w14:paraId="13D63540" w14:textId="77777777" w:rsidR="007467DE" w:rsidRDefault="007467DE">
      <w:pPr>
        <w:jc w:val="both"/>
        <w:rPr>
          <w:b/>
        </w:rPr>
      </w:pPr>
    </w:p>
    <w:p w14:paraId="0820471F" w14:textId="77777777" w:rsidR="007467DE" w:rsidRDefault="007467DE">
      <w:pPr>
        <w:jc w:val="both"/>
        <w:rPr>
          <w:b/>
        </w:rPr>
      </w:pPr>
    </w:p>
    <w:p w14:paraId="314BE6B7" w14:textId="77777777" w:rsidR="007467DE" w:rsidRDefault="007467DE">
      <w:pPr>
        <w:jc w:val="both"/>
        <w:rPr>
          <w:b/>
        </w:rPr>
      </w:pPr>
    </w:p>
    <w:p w14:paraId="474E0473" w14:textId="77777777" w:rsidR="007467DE" w:rsidRDefault="007467DE">
      <w:pPr>
        <w:jc w:val="both"/>
        <w:rPr>
          <w:b/>
        </w:rPr>
      </w:pPr>
    </w:p>
    <w:p w14:paraId="7BBBD735" w14:textId="77777777" w:rsidR="007467DE" w:rsidRDefault="007467DE">
      <w:pPr>
        <w:jc w:val="both"/>
        <w:rPr>
          <w:b/>
        </w:rPr>
      </w:pPr>
    </w:p>
    <w:p w14:paraId="4A0FFDC0" w14:textId="77777777" w:rsidR="007467DE" w:rsidRDefault="007467DE">
      <w:pPr>
        <w:jc w:val="both"/>
        <w:rPr>
          <w:b/>
        </w:rPr>
      </w:pPr>
    </w:p>
    <w:p w14:paraId="6082FFE2" w14:textId="77777777" w:rsidR="007467DE" w:rsidRDefault="007467DE">
      <w:pPr>
        <w:jc w:val="both"/>
        <w:rPr>
          <w:b/>
        </w:rPr>
      </w:pPr>
    </w:p>
    <w:p w14:paraId="2D616852" w14:textId="77777777" w:rsidR="007467DE" w:rsidRDefault="007467DE">
      <w:pPr>
        <w:jc w:val="both"/>
        <w:rPr>
          <w:b/>
        </w:rPr>
      </w:pPr>
    </w:p>
    <w:p w14:paraId="50232386" w14:textId="77777777" w:rsidR="007467DE" w:rsidRDefault="007467DE">
      <w:pPr>
        <w:jc w:val="both"/>
        <w:rPr>
          <w:b/>
        </w:rPr>
      </w:pPr>
    </w:p>
    <w:p w14:paraId="543D20F3" w14:textId="77777777" w:rsidR="007467DE" w:rsidRDefault="007467DE">
      <w:pPr>
        <w:jc w:val="both"/>
        <w:rPr>
          <w:b/>
        </w:rPr>
      </w:pPr>
    </w:p>
    <w:p w14:paraId="7489F814" w14:textId="77777777" w:rsidR="007467DE" w:rsidRDefault="007467DE">
      <w:pPr>
        <w:jc w:val="both"/>
        <w:rPr>
          <w:b/>
        </w:rPr>
      </w:pPr>
    </w:p>
    <w:p w14:paraId="3467E604" w14:textId="77777777" w:rsidR="007467DE" w:rsidRDefault="007467DE">
      <w:pPr>
        <w:jc w:val="both"/>
        <w:rPr>
          <w:b/>
        </w:rPr>
      </w:pPr>
    </w:p>
    <w:p w14:paraId="5E0D5E5A" w14:textId="77777777" w:rsidR="007467DE" w:rsidRDefault="007467DE">
      <w:pPr>
        <w:jc w:val="both"/>
        <w:rPr>
          <w:b/>
        </w:rPr>
      </w:pPr>
    </w:p>
    <w:p w14:paraId="3A6EAAFD" w14:textId="77777777" w:rsidR="007467DE" w:rsidRDefault="007467DE">
      <w:pPr>
        <w:jc w:val="both"/>
        <w:rPr>
          <w:b/>
        </w:rPr>
      </w:pPr>
    </w:p>
    <w:p w14:paraId="6CB04DED" w14:textId="77777777" w:rsidR="007467DE" w:rsidRDefault="007467DE">
      <w:pPr>
        <w:jc w:val="both"/>
        <w:rPr>
          <w:b/>
        </w:rPr>
      </w:pPr>
    </w:p>
    <w:p w14:paraId="1CA4FDA0" w14:textId="77777777" w:rsidR="007467DE" w:rsidRDefault="007467DE">
      <w:pPr>
        <w:jc w:val="both"/>
        <w:rPr>
          <w:b/>
        </w:rPr>
      </w:pPr>
    </w:p>
    <w:p w14:paraId="7AF966C6" w14:textId="77777777" w:rsidR="007467DE" w:rsidRDefault="007467DE">
      <w:pPr>
        <w:jc w:val="both"/>
        <w:rPr>
          <w:b/>
        </w:rPr>
      </w:pPr>
    </w:p>
    <w:p w14:paraId="176A655E" w14:textId="77777777" w:rsidR="007467DE" w:rsidRDefault="007467DE">
      <w:pPr>
        <w:jc w:val="both"/>
        <w:rPr>
          <w:b/>
        </w:rPr>
      </w:pPr>
    </w:p>
    <w:p w14:paraId="225A9E19" w14:textId="5AC91177" w:rsidR="00E145DF" w:rsidRPr="00E145DF" w:rsidRDefault="00E145DF" w:rsidP="00E145DF">
      <w:pPr>
        <w:pBdr>
          <w:top w:val="nil"/>
          <w:left w:val="nil"/>
          <w:bottom w:val="nil"/>
          <w:right w:val="nil"/>
          <w:between w:val="nil"/>
        </w:pBdr>
        <w:jc w:val="center"/>
        <w:rPr>
          <w:b/>
          <w:color w:val="FF0000"/>
          <w:sz w:val="28"/>
          <w:szCs w:val="28"/>
        </w:rPr>
      </w:pPr>
      <w:r>
        <w:rPr>
          <w:b/>
          <w:color w:val="FF0000"/>
          <w:sz w:val="28"/>
          <w:szCs w:val="28"/>
        </w:rPr>
        <w:t>Second and third</w:t>
      </w:r>
      <w:r w:rsidRPr="00E145DF">
        <w:rPr>
          <w:b/>
          <w:color w:val="FF0000"/>
          <w:sz w:val="28"/>
          <w:szCs w:val="28"/>
        </w:rPr>
        <w:t xml:space="preserve"> </w:t>
      </w:r>
      <w:r w:rsidRPr="00CC6690">
        <w:rPr>
          <w:b/>
          <w:color w:val="FF0000"/>
          <w:sz w:val="28"/>
          <w:szCs w:val="28"/>
        </w:rPr>
        <w:t>page (</w:t>
      </w:r>
      <w:r w:rsidR="00CC6690" w:rsidRPr="00CC6690">
        <w:rPr>
          <w:b/>
          <w:color w:val="FF0000"/>
          <w:sz w:val="28"/>
          <w:szCs w:val="28"/>
        </w:rPr>
        <w:t>E</w:t>
      </w:r>
      <w:r w:rsidR="00CC6690" w:rsidRPr="00CC6690">
        <w:rPr>
          <w:b/>
          <w:color w:val="FF0000"/>
          <w:sz w:val="28"/>
          <w:szCs w:val="28"/>
        </w:rPr>
        <w:t>xtended abstract</w:t>
      </w:r>
      <w:r w:rsidRPr="00CC6690">
        <w:rPr>
          <w:b/>
          <w:color w:val="FF0000"/>
          <w:sz w:val="28"/>
          <w:szCs w:val="28"/>
        </w:rPr>
        <w:t>)</w:t>
      </w:r>
    </w:p>
    <w:p w14:paraId="6A293EB7" w14:textId="77777777" w:rsidR="007467DE" w:rsidRDefault="007467DE">
      <w:pPr>
        <w:jc w:val="both"/>
        <w:rPr>
          <w:b/>
        </w:rPr>
      </w:pPr>
    </w:p>
    <w:p w14:paraId="2C51FFE8" w14:textId="77777777" w:rsidR="007E4FDE" w:rsidRDefault="007953D5">
      <w:pPr>
        <w:jc w:val="both"/>
        <w:rPr>
          <w:b/>
        </w:rPr>
      </w:pPr>
      <w:r>
        <w:rPr>
          <w:b/>
        </w:rPr>
        <w:t>INTRODUCTION</w:t>
      </w:r>
    </w:p>
    <w:p w14:paraId="1D1DEC29" w14:textId="5790E1EA" w:rsidR="00210FB4" w:rsidRPr="00F969B1" w:rsidRDefault="00737539">
      <w:pPr>
        <w:jc w:val="both"/>
        <w:rPr>
          <w:bCs/>
        </w:rPr>
      </w:pPr>
      <w:r>
        <w:rPr>
          <w:bCs/>
        </w:rPr>
        <w:t>W</w:t>
      </w:r>
      <w:r w:rsidRPr="00737539">
        <w:rPr>
          <w:bCs/>
        </w:rPr>
        <w:t>rite the background that justifies the topic of your project and write the research objective</w:t>
      </w:r>
      <w:r>
        <w:rPr>
          <w:bCs/>
        </w:rPr>
        <w:t>.</w:t>
      </w:r>
    </w:p>
    <w:p w14:paraId="7689C765" w14:textId="77777777" w:rsidR="00DE6554" w:rsidRDefault="00DE6554">
      <w:pPr>
        <w:jc w:val="both"/>
        <w:rPr>
          <w:b/>
        </w:rPr>
      </w:pPr>
    </w:p>
    <w:p w14:paraId="585FE751" w14:textId="087473C3" w:rsidR="00210FB4" w:rsidRDefault="00210FB4">
      <w:pPr>
        <w:jc w:val="both"/>
        <w:rPr>
          <w:b/>
        </w:rPr>
      </w:pPr>
      <w:r>
        <w:rPr>
          <w:b/>
        </w:rPr>
        <w:t>METODOLOGY</w:t>
      </w:r>
    </w:p>
    <w:p w14:paraId="4DEF0031" w14:textId="44FD6556" w:rsidR="00F969B1" w:rsidRDefault="00621DAD">
      <w:pPr>
        <w:jc w:val="both"/>
        <w:rPr>
          <w:bCs/>
        </w:rPr>
      </w:pPr>
      <w:r w:rsidRPr="00621DAD">
        <w:rPr>
          <w:bCs/>
        </w:rPr>
        <w:t xml:space="preserve">Briefly explain the techniques used for your </w:t>
      </w:r>
      <w:r>
        <w:rPr>
          <w:bCs/>
        </w:rPr>
        <w:t>research</w:t>
      </w:r>
      <w:r w:rsidRPr="00621DAD">
        <w:rPr>
          <w:bCs/>
        </w:rPr>
        <w:t>, complementing</w:t>
      </w:r>
      <w:r w:rsidR="00E376C9">
        <w:rPr>
          <w:bCs/>
        </w:rPr>
        <w:t xml:space="preserve"> it with</w:t>
      </w:r>
      <w:r w:rsidRPr="00621DAD">
        <w:rPr>
          <w:bCs/>
        </w:rPr>
        <w:t xml:space="preserve"> the regulations established for it.</w:t>
      </w:r>
    </w:p>
    <w:p w14:paraId="1823ED1A" w14:textId="77777777" w:rsidR="00621DAD" w:rsidRPr="00621DAD" w:rsidRDefault="00621DAD">
      <w:pPr>
        <w:jc w:val="both"/>
        <w:rPr>
          <w:bCs/>
        </w:rPr>
      </w:pPr>
    </w:p>
    <w:p w14:paraId="01D9A5F2" w14:textId="6B6C62C9" w:rsidR="00210FB4" w:rsidRDefault="00210FB4">
      <w:pPr>
        <w:jc w:val="both"/>
        <w:rPr>
          <w:b/>
        </w:rPr>
      </w:pPr>
      <w:r>
        <w:rPr>
          <w:b/>
        </w:rPr>
        <w:t>DISCUS</w:t>
      </w:r>
      <w:r w:rsidR="00B575FB">
        <w:rPr>
          <w:b/>
        </w:rPr>
        <w:t>S</w:t>
      </w:r>
      <w:r>
        <w:rPr>
          <w:b/>
        </w:rPr>
        <w:t>ION AND RESULTS</w:t>
      </w:r>
    </w:p>
    <w:p w14:paraId="3F98B8DD" w14:textId="02987B84" w:rsidR="00F63022" w:rsidRDefault="00044660">
      <w:pPr>
        <w:jc w:val="both"/>
        <w:rPr>
          <w:bCs/>
        </w:rPr>
      </w:pPr>
      <w:r w:rsidRPr="00044660">
        <w:rPr>
          <w:bCs/>
        </w:rPr>
        <w:t>Explain the results that you include in your graphs and / or tables, compare them with what has already been reported.</w:t>
      </w:r>
    </w:p>
    <w:p w14:paraId="2E933FB6" w14:textId="77777777" w:rsidR="00746D32" w:rsidRDefault="00746D32">
      <w:pPr>
        <w:jc w:val="both"/>
        <w:rPr>
          <w:bCs/>
        </w:rPr>
      </w:pPr>
    </w:p>
    <w:p w14:paraId="651AE4F9" w14:textId="77777777" w:rsidR="00963E68" w:rsidRDefault="00963E68" w:rsidP="00963E68">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b/>
        </w:rPr>
        <w:t>Table 1</w:t>
      </w:r>
      <w:r>
        <w:t xml:space="preserve">. This is an example of table layout. It shows the dimensions of the text area to be used for </w:t>
      </w:r>
      <w:r>
        <w:rPr>
          <w:i/>
        </w:rPr>
        <w:t>Water Science and Technology</w:t>
      </w:r>
      <w:r>
        <w:t xml:space="preserve"> articles and of international and US paper sizes (and the consequent recommended margin settings). Note that a minimum number of horizontal rules and (usually) no vertical rules are used.</w:t>
      </w:r>
    </w:p>
    <w:tbl>
      <w:tblPr>
        <w:tblStyle w:val="a"/>
        <w:tblW w:w="8169" w:type="dxa"/>
        <w:jc w:val="center"/>
        <w:tblInd w:w="0" w:type="dxa"/>
        <w:tblLayout w:type="fixed"/>
        <w:tblLook w:val="0000" w:firstRow="0" w:lastRow="0" w:firstColumn="0" w:lastColumn="0" w:noHBand="0" w:noVBand="0"/>
      </w:tblPr>
      <w:tblGrid>
        <w:gridCol w:w="2023"/>
        <w:gridCol w:w="1468"/>
        <w:gridCol w:w="989"/>
        <w:gridCol w:w="780"/>
        <w:gridCol w:w="734"/>
        <w:gridCol w:w="900"/>
        <w:gridCol w:w="1275"/>
      </w:tblGrid>
      <w:tr w:rsidR="00963E68" w14:paraId="0FFCDA0F" w14:textId="77777777" w:rsidTr="00BD6643">
        <w:trPr>
          <w:trHeight w:val="403"/>
          <w:jc w:val="center"/>
        </w:trPr>
        <w:tc>
          <w:tcPr>
            <w:tcW w:w="2023" w:type="dxa"/>
            <w:tcBorders>
              <w:top w:val="single" w:sz="6" w:space="0" w:color="000000"/>
              <w:left w:val="nil"/>
              <w:bottom w:val="nil"/>
              <w:right w:val="nil"/>
            </w:tcBorders>
          </w:tcPr>
          <w:p w14:paraId="53CEFF58" w14:textId="77777777" w:rsidR="00963E68" w:rsidRDefault="00963E68" w:rsidP="00BD6643"/>
        </w:tc>
        <w:tc>
          <w:tcPr>
            <w:tcW w:w="1468" w:type="dxa"/>
            <w:tcBorders>
              <w:top w:val="single" w:sz="6" w:space="0" w:color="000000"/>
              <w:left w:val="nil"/>
              <w:bottom w:val="nil"/>
              <w:right w:val="nil"/>
            </w:tcBorders>
          </w:tcPr>
          <w:p w14:paraId="4726B978" w14:textId="77777777" w:rsidR="00963E68" w:rsidRDefault="00963E68" w:rsidP="00BD6643">
            <w:pPr>
              <w:jc w:val="center"/>
            </w:pPr>
            <w:r>
              <w:t>Text area</w:t>
            </w:r>
          </w:p>
        </w:tc>
        <w:tc>
          <w:tcPr>
            <w:tcW w:w="1769" w:type="dxa"/>
            <w:gridSpan w:val="2"/>
            <w:tcBorders>
              <w:top w:val="single" w:sz="6" w:space="0" w:color="000000"/>
              <w:left w:val="nil"/>
              <w:bottom w:val="nil"/>
              <w:right w:val="nil"/>
            </w:tcBorders>
          </w:tcPr>
          <w:p w14:paraId="33A61D04" w14:textId="77777777" w:rsidR="00963E68" w:rsidRDefault="00963E68" w:rsidP="00BD6643">
            <w:pPr>
              <w:jc w:val="center"/>
            </w:pPr>
            <w:r>
              <w:t>A4 paper</w:t>
            </w:r>
          </w:p>
        </w:tc>
        <w:tc>
          <w:tcPr>
            <w:tcW w:w="734" w:type="dxa"/>
            <w:tcBorders>
              <w:top w:val="single" w:sz="6" w:space="0" w:color="000000"/>
              <w:left w:val="nil"/>
              <w:bottom w:val="nil"/>
              <w:right w:val="nil"/>
            </w:tcBorders>
          </w:tcPr>
          <w:p w14:paraId="06B3F5ED" w14:textId="77777777" w:rsidR="00963E68" w:rsidRDefault="00963E68" w:rsidP="00BD6643">
            <w:pPr>
              <w:jc w:val="center"/>
            </w:pPr>
          </w:p>
        </w:tc>
        <w:tc>
          <w:tcPr>
            <w:tcW w:w="2175" w:type="dxa"/>
            <w:gridSpan w:val="2"/>
            <w:tcBorders>
              <w:top w:val="single" w:sz="6" w:space="0" w:color="000000"/>
              <w:left w:val="nil"/>
              <w:bottom w:val="nil"/>
              <w:right w:val="nil"/>
            </w:tcBorders>
          </w:tcPr>
          <w:p w14:paraId="40EE45E9" w14:textId="77777777" w:rsidR="00963E68" w:rsidRDefault="00963E68" w:rsidP="00BD6643">
            <w:pPr>
              <w:jc w:val="center"/>
            </w:pPr>
            <w:r>
              <w:t>US (Imperial) paper</w:t>
            </w:r>
          </w:p>
        </w:tc>
      </w:tr>
      <w:tr w:rsidR="00963E68" w14:paraId="6B38EEE3" w14:textId="77777777" w:rsidTr="00BD6643">
        <w:trPr>
          <w:trHeight w:val="403"/>
          <w:jc w:val="center"/>
        </w:trPr>
        <w:tc>
          <w:tcPr>
            <w:tcW w:w="2023" w:type="dxa"/>
            <w:tcBorders>
              <w:top w:val="nil"/>
              <w:left w:val="nil"/>
              <w:bottom w:val="nil"/>
              <w:right w:val="nil"/>
            </w:tcBorders>
          </w:tcPr>
          <w:p w14:paraId="72461FD4" w14:textId="77777777" w:rsidR="00963E68" w:rsidRDefault="00963E68" w:rsidP="00BD6643"/>
        </w:tc>
        <w:tc>
          <w:tcPr>
            <w:tcW w:w="1468" w:type="dxa"/>
            <w:tcBorders>
              <w:top w:val="nil"/>
              <w:left w:val="nil"/>
              <w:bottom w:val="nil"/>
              <w:right w:val="nil"/>
            </w:tcBorders>
          </w:tcPr>
          <w:p w14:paraId="073FF291" w14:textId="77777777" w:rsidR="00963E68" w:rsidRDefault="00963E68" w:rsidP="00BD6643">
            <w:pPr>
              <w:jc w:val="center"/>
            </w:pPr>
            <w:r>
              <w:t>(mm)</w:t>
            </w:r>
          </w:p>
        </w:tc>
        <w:tc>
          <w:tcPr>
            <w:tcW w:w="989" w:type="dxa"/>
            <w:tcBorders>
              <w:top w:val="single" w:sz="6" w:space="0" w:color="000000"/>
              <w:left w:val="nil"/>
              <w:bottom w:val="nil"/>
              <w:right w:val="nil"/>
            </w:tcBorders>
          </w:tcPr>
          <w:p w14:paraId="3B49638B" w14:textId="77777777" w:rsidR="00963E68" w:rsidRDefault="00963E68" w:rsidP="00BD6643">
            <w:pPr>
              <w:jc w:val="center"/>
            </w:pPr>
            <w:r>
              <w:t>(mm)</w:t>
            </w:r>
          </w:p>
        </w:tc>
        <w:tc>
          <w:tcPr>
            <w:tcW w:w="780" w:type="dxa"/>
            <w:tcBorders>
              <w:top w:val="single" w:sz="6" w:space="0" w:color="000000"/>
              <w:left w:val="nil"/>
              <w:bottom w:val="nil"/>
              <w:right w:val="nil"/>
            </w:tcBorders>
          </w:tcPr>
          <w:p w14:paraId="097C8E30" w14:textId="77777777" w:rsidR="00963E68" w:rsidRDefault="00963E68" w:rsidP="00BD6643">
            <w:pPr>
              <w:jc w:val="center"/>
            </w:pPr>
            <w:r>
              <w:t>(in)</w:t>
            </w:r>
          </w:p>
        </w:tc>
        <w:tc>
          <w:tcPr>
            <w:tcW w:w="734" w:type="dxa"/>
            <w:tcBorders>
              <w:top w:val="nil"/>
              <w:left w:val="nil"/>
              <w:bottom w:val="nil"/>
              <w:right w:val="nil"/>
            </w:tcBorders>
          </w:tcPr>
          <w:p w14:paraId="0A676DE1" w14:textId="77777777" w:rsidR="00963E68" w:rsidRDefault="00963E68" w:rsidP="00BD6643">
            <w:pPr>
              <w:jc w:val="center"/>
            </w:pPr>
          </w:p>
        </w:tc>
        <w:tc>
          <w:tcPr>
            <w:tcW w:w="900" w:type="dxa"/>
            <w:tcBorders>
              <w:top w:val="single" w:sz="6" w:space="0" w:color="000000"/>
              <w:left w:val="nil"/>
              <w:bottom w:val="nil"/>
              <w:right w:val="nil"/>
            </w:tcBorders>
          </w:tcPr>
          <w:p w14:paraId="3CEF0B2F" w14:textId="77777777" w:rsidR="00963E68" w:rsidRDefault="00963E68" w:rsidP="00BD6643">
            <w:pPr>
              <w:jc w:val="center"/>
            </w:pPr>
            <w:r>
              <w:t>(mm)</w:t>
            </w:r>
          </w:p>
        </w:tc>
        <w:tc>
          <w:tcPr>
            <w:tcW w:w="1275" w:type="dxa"/>
            <w:tcBorders>
              <w:top w:val="single" w:sz="6" w:space="0" w:color="000000"/>
              <w:left w:val="nil"/>
              <w:bottom w:val="nil"/>
              <w:right w:val="nil"/>
            </w:tcBorders>
          </w:tcPr>
          <w:p w14:paraId="398CD7A0" w14:textId="77777777" w:rsidR="00963E68" w:rsidRDefault="00963E68" w:rsidP="00BD6643">
            <w:pPr>
              <w:jc w:val="center"/>
            </w:pPr>
            <w:r>
              <w:t>(in)</w:t>
            </w:r>
          </w:p>
        </w:tc>
      </w:tr>
      <w:tr w:rsidR="00963E68" w14:paraId="2DD1A0B3" w14:textId="77777777" w:rsidTr="00BD6643">
        <w:trPr>
          <w:trHeight w:val="403"/>
          <w:jc w:val="center"/>
        </w:trPr>
        <w:tc>
          <w:tcPr>
            <w:tcW w:w="2023" w:type="dxa"/>
            <w:tcBorders>
              <w:top w:val="single" w:sz="6" w:space="0" w:color="000000"/>
              <w:left w:val="nil"/>
              <w:right w:val="nil"/>
            </w:tcBorders>
          </w:tcPr>
          <w:p w14:paraId="02316B89" w14:textId="77777777" w:rsidR="00963E68" w:rsidRDefault="00963E68" w:rsidP="00BD6643">
            <w:r>
              <w:t>Depth</w:t>
            </w:r>
          </w:p>
        </w:tc>
        <w:tc>
          <w:tcPr>
            <w:tcW w:w="1468" w:type="dxa"/>
            <w:tcBorders>
              <w:top w:val="single" w:sz="6" w:space="0" w:color="000000"/>
              <w:left w:val="nil"/>
              <w:right w:val="nil"/>
            </w:tcBorders>
          </w:tcPr>
          <w:p w14:paraId="3CF71DFE" w14:textId="77777777" w:rsidR="00963E68" w:rsidRDefault="00963E68" w:rsidP="00BD6643">
            <w:pPr>
              <w:jc w:val="center"/>
            </w:pPr>
            <w:r>
              <w:t>250</w:t>
            </w:r>
          </w:p>
        </w:tc>
        <w:tc>
          <w:tcPr>
            <w:tcW w:w="989" w:type="dxa"/>
            <w:tcBorders>
              <w:top w:val="single" w:sz="6" w:space="0" w:color="000000"/>
              <w:left w:val="nil"/>
              <w:right w:val="nil"/>
            </w:tcBorders>
          </w:tcPr>
          <w:p w14:paraId="6F466E18" w14:textId="77777777" w:rsidR="00963E68" w:rsidRDefault="00963E68" w:rsidP="00BD6643">
            <w:pPr>
              <w:jc w:val="center"/>
            </w:pPr>
            <w:r>
              <w:t>297</w:t>
            </w:r>
          </w:p>
        </w:tc>
        <w:tc>
          <w:tcPr>
            <w:tcW w:w="780" w:type="dxa"/>
            <w:tcBorders>
              <w:top w:val="single" w:sz="6" w:space="0" w:color="000000"/>
              <w:left w:val="nil"/>
              <w:right w:val="nil"/>
            </w:tcBorders>
          </w:tcPr>
          <w:p w14:paraId="7BFA70DF" w14:textId="77777777" w:rsidR="00963E68" w:rsidRDefault="00963E68" w:rsidP="00BD6643">
            <w:pPr>
              <w:jc w:val="center"/>
            </w:pPr>
            <w:r>
              <w:t>11.69</w:t>
            </w:r>
          </w:p>
        </w:tc>
        <w:tc>
          <w:tcPr>
            <w:tcW w:w="734" w:type="dxa"/>
            <w:tcBorders>
              <w:top w:val="single" w:sz="6" w:space="0" w:color="000000"/>
              <w:left w:val="nil"/>
              <w:right w:val="nil"/>
            </w:tcBorders>
          </w:tcPr>
          <w:p w14:paraId="51C9196A" w14:textId="77777777" w:rsidR="00963E68" w:rsidRDefault="00963E68" w:rsidP="00BD6643">
            <w:pPr>
              <w:jc w:val="center"/>
            </w:pPr>
          </w:p>
        </w:tc>
        <w:tc>
          <w:tcPr>
            <w:tcW w:w="900" w:type="dxa"/>
            <w:tcBorders>
              <w:top w:val="single" w:sz="6" w:space="0" w:color="000000"/>
              <w:left w:val="nil"/>
              <w:right w:val="nil"/>
            </w:tcBorders>
          </w:tcPr>
          <w:p w14:paraId="2AE0E1D5" w14:textId="77777777" w:rsidR="00963E68" w:rsidRDefault="00963E68" w:rsidP="00BD6643">
            <w:pPr>
              <w:jc w:val="center"/>
            </w:pPr>
            <w:r>
              <w:t>279.32</w:t>
            </w:r>
          </w:p>
        </w:tc>
        <w:tc>
          <w:tcPr>
            <w:tcW w:w="1275" w:type="dxa"/>
            <w:tcBorders>
              <w:top w:val="single" w:sz="6" w:space="0" w:color="000000"/>
              <w:left w:val="nil"/>
              <w:right w:val="nil"/>
            </w:tcBorders>
          </w:tcPr>
          <w:p w14:paraId="1044788E" w14:textId="77777777" w:rsidR="00963E68" w:rsidRDefault="00963E68" w:rsidP="00BD6643">
            <w:pPr>
              <w:jc w:val="center"/>
            </w:pPr>
            <w:r>
              <w:t>11.0</w:t>
            </w:r>
          </w:p>
        </w:tc>
      </w:tr>
      <w:tr w:rsidR="00963E68" w14:paraId="5F57A35C" w14:textId="77777777" w:rsidTr="00BD6643">
        <w:trPr>
          <w:trHeight w:val="403"/>
          <w:jc w:val="center"/>
        </w:trPr>
        <w:tc>
          <w:tcPr>
            <w:tcW w:w="2023" w:type="dxa"/>
            <w:tcBorders>
              <w:left w:val="nil"/>
              <w:right w:val="nil"/>
            </w:tcBorders>
          </w:tcPr>
          <w:p w14:paraId="5E0EC6F2" w14:textId="77777777" w:rsidR="00963E68" w:rsidRDefault="00963E68" w:rsidP="00BD6643">
            <w:r>
              <w:t>Top/bottom margin</w:t>
            </w:r>
          </w:p>
        </w:tc>
        <w:tc>
          <w:tcPr>
            <w:tcW w:w="1468" w:type="dxa"/>
            <w:tcBorders>
              <w:left w:val="nil"/>
              <w:right w:val="nil"/>
            </w:tcBorders>
          </w:tcPr>
          <w:p w14:paraId="77F31C89" w14:textId="77777777" w:rsidR="00963E68" w:rsidRDefault="00963E68" w:rsidP="00BD6643">
            <w:pPr>
              <w:jc w:val="center"/>
            </w:pPr>
            <w:r>
              <w:t>-</w:t>
            </w:r>
          </w:p>
        </w:tc>
        <w:tc>
          <w:tcPr>
            <w:tcW w:w="989" w:type="dxa"/>
            <w:tcBorders>
              <w:left w:val="nil"/>
              <w:right w:val="nil"/>
            </w:tcBorders>
          </w:tcPr>
          <w:p w14:paraId="449A9FD1" w14:textId="77777777" w:rsidR="00963E68" w:rsidRDefault="00963E68" w:rsidP="00BD6643">
            <w:pPr>
              <w:jc w:val="center"/>
            </w:pPr>
            <w:r>
              <w:t>25</w:t>
            </w:r>
          </w:p>
        </w:tc>
        <w:tc>
          <w:tcPr>
            <w:tcW w:w="780" w:type="dxa"/>
            <w:tcBorders>
              <w:left w:val="nil"/>
              <w:right w:val="nil"/>
            </w:tcBorders>
          </w:tcPr>
          <w:p w14:paraId="7AF1EC10" w14:textId="77777777" w:rsidR="00963E68" w:rsidRDefault="00963E68" w:rsidP="00BD6643">
            <w:pPr>
              <w:jc w:val="center"/>
            </w:pPr>
            <w:r>
              <w:t>1.0</w:t>
            </w:r>
          </w:p>
        </w:tc>
        <w:tc>
          <w:tcPr>
            <w:tcW w:w="734" w:type="dxa"/>
            <w:tcBorders>
              <w:left w:val="nil"/>
              <w:right w:val="nil"/>
            </w:tcBorders>
          </w:tcPr>
          <w:p w14:paraId="2DFA2B88" w14:textId="77777777" w:rsidR="00963E68" w:rsidRDefault="00963E68" w:rsidP="00BD6643">
            <w:pPr>
              <w:jc w:val="center"/>
            </w:pPr>
          </w:p>
        </w:tc>
        <w:tc>
          <w:tcPr>
            <w:tcW w:w="900" w:type="dxa"/>
            <w:tcBorders>
              <w:left w:val="nil"/>
              <w:right w:val="nil"/>
            </w:tcBorders>
          </w:tcPr>
          <w:p w14:paraId="7164D4D9" w14:textId="77777777" w:rsidR="00963E68" w:rsidRDefault="00963E68" w:rsidP="00BD6643">
            <w:pPr>
              <w:jc w:val="center"/>
            </w:pPr>
            <w:r>
              <w:t>15</w:t>
            </w:r>
          </w:p>
        </w:tc>
        <w:tc>
          <w:tcPr>
            <w:tcW w:w="1275" w:type="dxa"/>
            <w:tcBorders>
              <w:left w:val="nil"/>
              <w:right w:val="nil"/>
            </w:tcBorders>
          </w:tcPr>
          <w:p w14:paraId="44467DDF" w14:textId="77777777" w:rsidR="00963E68" w:rsidRDefault="00963E68" w:rsidP="00BD6643">
            <w:pPr>
              <w:jc w:val="center"/>
            </w:pPr>
            <w:r>
              <w:t>0.6</w:t>
            </w:r>
          </w:p>
        </w:tc>
      </w:tr>
      <w:tr w:rsidR="00963E68" w14:paraId="62DE3EC6" w14:textId="77777777" w:rsidTr="00BD6643">
        <w:trPr>
          <w:trHeight w:val="403"/>
          <w:jc w:val="center"/>
        </w:trPr>
        <w:tc>
          <w:tcPr>
            <w:tcW w:w="2023" w:type="dxa"/>
            <w:tcBorders>
              <w:top w:val="nil"/>
              <w:left w:val="nil"/>
              <w:right w:val="nil"/>
            </w:tcBorders>
          </w:tcPr>
          <w:p w14:paraId="4022E7F9" w14:textId="77777777" w:rsidR="00963E68" w:rsidRDefault="00963E68" w:rsidP="00BD6643">
            <w:r>
              <w:t>Width</w:t>
            </w:r>
          </w:p>
        </w:tc>
        <w:tc>
          <w:tcPr>
            <w:tcW w:w="1468" w:type="dxa"/>
            <w:tcBorders>
              <w:top w:val="nil"/>
              <w:left w:val="nil"/>
              <w:right w:val="nil"/>
            </w:tcBorders>
          </w:tcPr>
          <w:p w14:paraId="162A1659" w14:textId="77777777" w:rsidR="00963E68" w:rsidRDefault="00963E68" w:rsidP="00BD6643">
            <w:pPr>
              <w:jc w:val="center"/>
            </w:pPr>
            <w:r>
              <w:t>170</w:t>
            </w:r>
          </w:p>
        </w:tc>
        <w:tc>
          <w:tcPr>
            <w:tcW w:w="989" w:type="dxa"/>
            <w:tcBorders>
              <w:top w:val="nil"/>
              <w:left w:val="nil"/>
              <w:right w:val="nil"/>
            </w:tcBorders>
          </w:tcPr>
          <w:p w14:paraId="67A81478" w14:textId="77777777" w:rsidR="00963E68" w:rsidRDefault="00963E68" w:rsidP="00BD6643">
            <w:pPr>
              <w:jc w:val="center"/>
            </w:pPr>
            <w:r>
              <w:t>210</w:t>
            </w:r>
          </w:p>
        </w:tc>
        <w:tc>
          <w:tcPr>
            <w:tcW w:w="780" w:type="dxa"/>
            <w:tcBorders>
              <w:top w:val="nil"/>
              <w:left w:val="nil"/>
              <w:right w:val="nil"/>
            </w:tcBorders>
          </w:tcPr>
          <w:p w14:paraId="36262C04" w14:textId="77777777" w:rsidR="00963E68" w:rsidRDefault="00963E68" w:rsidP="00BD6643">
            <w:pPr>
              <w:jc w:val="center"/>
            </w:pPr>
            <w:r>
              <w:t>8.27</w:t>
            </w:r>
          </w:p>
        </w:tc>
        <w:tc>
          <w:tcPr>
            <w:tcW w:w="734" w:type="dxa"/>
            <w:tcBorders>
              <w:top w:val="nil"/>
              <w:left w:val="nil"/>
              <w:right w:val="nil"/>
            </w:tcBorders>
          </w:tcPr>
          <w:p w14:paraId="717368EC" w14:textId="77777777" w:rsidR="00963E68" w:rsidRDefault="00963E68" w:rsidP="00BD6643">
            <w:pPr>
              <w:jc w:val="center"/>
            </w:pPr>
          </w:p>
        </w:tc>
        <w:tc>
          <w:tcPr>
            <w:tcW w:w="900" w:type="dxa"/>
            <w:tcBorders>
              <w:top w:val="nil"/>
              <w:left w:val="nil"/>
              <w:right w:val="nil"/>
            </w:tcBorders>
          </w:tcPr>
          <w:p w14:paraId="738D0CE8" w14:textId="77777777" w:rsidR="00963E68" w:rsidRDefault="00963E68" w:rsidP="00BD6643">
            <w:pPr>
              <w:jc w:val="center"/>
            </w:pPr>
            <w:r>
              <w:t>215.84</w:t>
            </w:r>
          </w:p>
        </w:tc>
        <w:tc>
          <w:tcPr>
            <w:tcW w:w="1275" w:type="dxa"/>
            <w:tcBorders>
              <w:top w:val="nil"/>
              <w:left w:val="nil"/>
              <w:right w:val="nil"/>
            </w:tcBorders>
          </w:tcPr>
          <w:p w14:paraId="05352522" w14:textId="77777777" w:rsidR="00963E68" w:rsidRDefault="00963E68" w:rsidP="00BD6643">
            <w:pPr>
              <w:jc w:val="center"/>
            </w:pPr>
            <w:r>
              <w:t>8.5</w:t>
            </w:r>
          </w:p>
        </w:tc>
      </w:tr>
      <w:tr w:rsidR="00963E68" w14:paraId="5D2782C7" w14:textId="77777777" w:rsidTr="00BD6643">
        <w:trPr>
          <w:trHeight w:val="403"/>
          <w:jc w:val="center"/>
        </w:trPr>
        <w:tc>
          <w:tcPr>
            <w:tcW w:w="2023" w:type="dxa"/>
            <w:tcBorders>
              <w:left w:val="nil"/>
              <w:bottom w:val="single" w:sz="6" w:space="0" w:color="000000"/>
              <w:right w:val="nil"/>
            </w:tcBorders>
          </w:tcPr>
          <w:p w14:paraId="031B1F54" w14:textId="77777777" w:rsidR="00963E68" w:rsidRDefault="00963E68" w:rsidP="00BD6643">
            <w:r>
              <w:t>Left/right margin</w:t>
            </w:r>
          </w:p>
        </w:tc>
        <w:tc>
          <w:tcPr>
            <w:tcW w:w="1468" w:type="dxa"/>
            <w:tcBorders>
              <w:left w:val="nil"/>
              <w:bottom w:val="single" w:sz="6" w:space="0" w:color="000000"/>
              <w:right w:val="nil"/>
            </w:tcBorders>
          </w:tcPr>
          <w:p w14:paraId="428D947C" w14:textId="77777777" w:rsidR="00963E68" w:rsidRDefault="00963E68" w:rsidP="00BD6643">
            <w:pPr>
              <w:jc w:val="center"/>
            </w:pPr>
            <w:r>
              <w:t>-</w:t>
            </w:r>
          </w:p>
        </w:tc>
        <w:tc>
          <w:tcPr>
            <w:tcW w:w="989" w:type="dxa"/>
            <w:tcBorders>
              <w:left w:val="nil"/>
              <w:bottom w:val="single" w:sz="6" w:space="0" w:color="000000"/>
              <w:right w:val="nil"/>
            </w:tcBorders>
          </w:tcPr>
          <w:p w14:paraId="4C863104" w14:textId="77777777" w:rsidR="00963E68" w:rsidRDefault="00963E68" w:rsidP="00BD6643">
            <w:pPr>
              <w:jc w:val="center"/>
            </w:pPr>
            <w:r>
              <w:t>30</w:t>
            </w:r>
          </w:p>
        </w:tc>
        <w:tc>
          <w:tcPr>
            <w:tcW w:w="780" w:type="dxa"/>
            <w:tcBorders>
              <w:left w:val="nil"/>
              <w:bottom w:val="single" w:sz="6" w:space="0" w:color="000000"/>
              <w:right w:val="nil"/>
            </w:tcBorders>
          </w:tcPr>
          <w:p w14:paraId="53133A5F" w14:textId="77777777" w:rsidR="00963E68" w:rsidRDefault="00963E68" w:rsidP="00BD6643">
            <w:pPr>
              <w:jc w:val="center"/>
            </w:pPr>
            <w:r>
              <w:t>0.8</w:t>
            </w:r>
          </w:p>
        </w:tc>
        <w:tc>
          <w:tcPr>
            <w:tcW w:w="734" w:type="dxa"/>
            <w:tcBorders>
              <w:left w:val="nil"/>
              <w:bottom w:val="single" w:sz="6" w:space="0" w:color="000000"/>
              <w:right w:val="nil"/>
            </w:tcBorders>
          </w:tcPr>
          <w:p w14:paraId="23B33923" w14:textId="77777777" w:rsidR="00963E68" w:rsidRDefault="00963E68" w:rsidP="00BD6643">
            <w:pPr>
              <w:jc w:val="center"/>
            </w:pPr>
          </w:p>
        </w:tc>
        <w:tc>
          <w:tcPr>
            <w:tcW w:w="900" w:type="dxa"/>
            <w:tcBorders>
              <w:left w:val="nil"/>
              <w:bottom w:val="single" w:sz="6" w:space="0" w:color="000000"/>
              <w:right w:val="nil"/>
            </w:tcBorders>
          </w:tcPr>
          <w:p w14:paraId="2DA3B966" w14:textId="77777777" w:rsidR="00963E68" w:rsidRDefault="00963E68" w:rsidP="00BD6643">
            <w:pPr>
              <w:jc w:val="center"/>
            </w:pPr>
            <w:r>
              <w:t>23</w:t>
            </w:r>
          </w:p>
        </w:tc>
        <w:tc>
          <w:tcPr>
            <w:tcW w:w="1275" w:type="dxa"/>
            <w:tcBorders>
              <w:left w:val="nil"/>
              <w:bottom w:val="single" w:sz="6" w:space="0" w:color="000000"/>
              <w:right w:val="nil"/>
            </w:tcBorders>
          </w:tcPr>
          <w:p w14:paraId="7D0C550B" w14:textId="77777777" w:rsidR="00963E68" w:rsidRDefault="00963E68" w:rsidP="00BD6643">
            <w:pPr>
              <w:jc w:val="center"/>
            </w:pPr>
            <w:r>
              <w:t>0.9</w:t>
            </w:r>
          </w:p>
        </w:tc>
      </w:tr>
    </w:tbl>
    <w:p w14:paraId="4FD0E8D4" w14:textId="77777777" w:rsidR="00963E68" w:rsidRDefault="00963E68" w:rsidP="00963E68">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p>
    <w:p w14:paraId="1A053BA3" w14:textId="77777777" w:rsidR="00963E68" w:rsidRDefault="00963E68" w:rsidP="00963E68">
      <w:pPr>
        <w:jc w:val="center"/>
      </w:pPr>
      <w:r>
        <w:rPr>
          <w:noProof/>
        </w:rPr>
        <w:drawing>
          <wp:inline distT="0" distB="0" distL="0" distR="0" wp14:anchorId="4A5627BD" wp14:editId="663F631C">
            <wp:extent cx="5369560" cy="3463290"/>
            <wp:effectExtent l="0" t="0" r="0" b="0"/>
            <wp:docPr id="9" name="image1.png" descr="Gráfico, Gráfico de dispersión&#10;&#10;Descripción generada automáticamente"/>
            <wp:cNvGraphicFramePr/>
            <a:graphic xmlns:a="http://schemas.openxmlformats.org/drawingml/2006/main">
              <a:graphicData uri="http://schemas.openxmlformats.org/drawingml/2006/picture">
                <pic:pic xmlns:pic="http://schemas.openxmlformats.org/drawingml/2006/picture">
                  <pic:nvPicPr>
                    <pic:cNvPr id="9" name="image1.png" descr="Gráfico, Gráfico de dispersión&#10;&#10;Descripción generada automáticamente"/>
                    <pic:cNvPicPr preferRelativeResize="0"/>
                  </pic:nvPicPr>
                  <pic:blipFill>
                    <a:blip r:embed="rId5"/>
                    <a:srcRect/>
                    <a:stretch>
                      <a:fillRect/>
                    </a:stretch>
                  </pic:blipFill>
                  <pic:spPr>
                    <a:xfrm>
                      <a:off x="0" y="0"/>
                      <a:ext cx="5369560" cy="3463290"/>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14:anchorId="28CA2721" wp14:editId="6E4BDD6D">
                <wp:simplePos x="0" y="0"/>
                <wp:positionH relativeFrom="column">
                  <wp:posOffset>50801</wp:posOffset>
                </wp:positionH>
                <wp:positionV relativeFrom="paragraph">
                  <wp:posOffset>520700</wp:posOffset>
                </wp:positionV>
                <wp:extent cx="4071890" cy="2898357"/>
                <wp:effectExtent l="0" t="0" r="0" b="0"/>
                <wp:wrapNone/>
                <wp:docPr id="8" name="Grupo 8"/>
                <wp:cNvGraphicFramePr/>
                <a:graphic xmlns:a="http://schemas.openxmlformats.org/drawingml/2006/main">
                  <a:graphicData uri="http://schemas.microsoft.com/office/word/2010/wordprocessingGroup">
                    <wpg:wgp>
                      <wpg:cNvGrpSpPr/>
                      <wpg:grpSpPr>
                        <a:xfrm>
                          <a:off x="0" y="0"/>
                          <a:ext cx="4071890" cy="2898357"/>
                          <a:chOff x="3310055" y="2330821"/>
                          <a:chExt cx="4071890" cy="2898358"/>
                        </a:xfrm>
                      </wpg:grpSpPr>
                      <wpg:grpSp>
                        <wpg:cNvPr id="1" name="Grupo 1"/>
                        <wpg:cNvGrpSpPr/>
                        <wpg:grpSpPr>
                          <a:xfrm>
                            <a:off x="3310055" y="2330821"/>
                            <a:ext cx="4071890" cy="2898358"/>
                            <a:chOff x="-12667" y="-30"/>
                            <a:chExt cx="4071890" cy="2898358"/>
                          </a:xfrm>
                        </wpg:grpSpPr>
                        <wps:wsp>
                          <wps:cNvPr id="2" name="Rectángulo 2"/>
                          <wps:cNvSpPr/>
                          <wps:spPr>
                            <a:xfrm>
                              <a:off x="-12667" y="-30"/>
                              <a:ext cx="4071875" cy="2898350"/>
                            </a:xfrm>
                            <a:prstGeom prst="rect">
                              <a:avLst/>
                            </a:prstGeom>
                            <a:noFill/>
                            <a:ln>
                              <a:noFill/>
                            </a:ln>
                          </wps:spPr>
                          <wps:txbx>
                            <w:txbxContent>
                              <w:p w14:paraId="6D024FB7" w14:textId="77777777" w:rsidR="00963E68" w:rsidRDefault="00963E68" w:rsidP="00963E68">
                                <w:pPr>
                                  <w:textDirection w:val="btLr"/>
                                </w:pPr>
                              </w:p>
                            </w:txbxContent>
                          </wps:txbx>
                          <wps:bodyPr spcFirstLastPara="1" wrap="square" lIns="91425" tIns="91425" rIns="91425" bIns="91425" anchor="ctr" anchorCtr="0">
                            <a:noAutofit/>
                          </wps:bodyPr>
                        </wps:wsp>
                        <wps:wsp>
                          <wps:cNvPr id="3" name="Rectángulo 3"/>
                          <wps:cNvSpPr/>
                          <wps:spPr>
                            <a:xfrm>
                              <a:off x="3600451" y="2560507"/>
                              <a:ext cx="458772" cy="337820"/>
                            </a:xfrm>
                            <a:prstGeom prst="rect">
                              <a:avLst/>
                            </a:prstGeom>
                            <a:solidFill>
                              <a:schemeClr val="lt1"/>
                            </a:solidFill>
                            <a:ln>
                              <a:noFill/>
                            </a:ln>
                          </wps:spPr>
                          <wps:txbx>
                            <w:txbxContent>
                              <w:p w14:paraId="0CB912E0" w14:textId="77777777" w:rsidR="00963E68" w:rsidRDefault="00963E68" w:rsidP="00963E68">
                                <w:pPr>
                                  <w:textDirection w:val="btLr"/>
                                </w:pPr>
                                <w:r>
                                  <w:rPr>
                                    <w:color w:val="000000"/>
                                  </w:rPr>
                                  <w:t>(ºC)</w:t>
                                </w:r>
                              </w:p>
                            </w:txbxContent>
                          </wps:txbx>
                          <wps:bodyPr spcFirstLastPara="1" wrap="square" lIns="91425" tIns="45700" rIns="91425" bIns="45700" anchor="t" anchorCtr="0">
                            <a:noAutofit/>
                          </wps:bodyPr>
                        </wps:wsp>
                        <wps:wsp>
                          <wps:cNvPr id="4" name="Rectángulo 4"/>
                          <wps:cNvSpPr/>
                          <wps:spPr>
                            <a:xfrm rot="-5400000">
                              <a:off x="-89339" y="76642"/>
                              <a:ext cx="452120" cy="298775"/>
                            </a:xfrm>
                            <a:prstGeom prst="rect">
                              <a:avLst/>
                            </a:prstGeom>
                            <a:solidFill>
                              <a:schemeClr val="lt1"/>
                            </a:solidFill>
                            <a:ln>
                              <a:noFill/>
                            </a:ln>
                          </wps:spPr>
                          <wps:txbx>
                            <w:txbxContent>
                              <w:p w14:paraId="3315C45D" w14:textId="77777777" w:rsidR="00963E68" w:rsidRDefault="00963E68" w:rsidP="00963E68">
                                <w:pPr>
                                  <w:textDirection w:val="btLr"/>
                                </w:pPr>
                                <w:r>
                                  <w:rPr>
                                    <w:color w:val="000000"/>
                                  </w:rPr>
                                  <w:t>( d )</w:t>
                                </w:r>
                              </w:p>
                            </w:txbxContent>
                          </wps:txbx>
                          <wps:bodyPr spcFirstLastPara="1" wrap="square" lIns="91425" tIns="45700" rIns="91425" bIns="45700" anchor="t" anchorCtr="0">
                            <a:noAutofit/>
                          </wps:bodyPr>
                        </wps:wsp>
                      </wpg:grpSp>
                    </wpg:wgp>
                  </a:graphicData>
                </a:graphic>
              </wp:anchor>
            </w:drawing>
          </mc:Choice>
          <mc:Fallback>
            <w:pict>
              <v:group w14:anchorId="28CA2721" id="Grupo 8" o:spid="_x0000_s1026" style="position:absolute;left:0;text-align:left;margin-left:4pt;margin-top:41pt;width:320.6pt;height:228.2pt;z-index:251659264" coordorigin="33100,23308" coordsize="40718,28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">
                <v:group id="Grupo 1" o:spid="_x0000_s1027" style="position:absolute;left:33100;top:23308;width:40719;height:28983" coordorigin="-126" coordsize="40718,28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126;width:40718;height:28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D024FB7" w14:textId="77777777" w:rsidR="00963E68" w:rsidRDefault="00963E68" w:rsidP="00963E68">
                          <w:pPr>
                            <w:textDirection w:val="btLr"/>
                          </w:pPr>
                        </w:p>
                      </w:txbxContent>
                    </v:textbox>
                  </v:rect>
                  <v:rect id="Rectángulo 3" o:spid="_x0000_s1029" style="position:absolute;left:36004;top:25605;width:4588;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" fillcolor="white [3201]" stroked="f">
                    <v:textbox inset="2.53958mm,1.2694mm,2.53958mm,1.2694mm">
                      <w:txbxContent>
                        <w:p w14:paraId="0CB912E0" w14:textId="77777777" w:rsidR="00963E68" w:rsidRDefault="00963E68" w:rsidP="00963E68">
                          <w:pPr>
                            <w:textDirection w:val="btLr"/>
                          </w:pPr>
                          <w:r>
                            <w:rPr>
                              <w:color w:val="000000"/>
                            </w:rPr>
                            <w:t>(ºC)</w:t>
                          </w:r>
                        </w:p>
                      </w:txbxContent>
                    </v:textbox>
                  </v:rect>
                  <v:rect id="Rectángulo 4" o:spid="_x0000_s1030" style="position:absolute;left:-892;top:766;width:4520;height:298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" fillcolor="white [3201]" stroked="f">
                    <v:textbox inset="2.53958mm,1.2694mm,2.53958mm,1.2694mm">
                      <w:txbxContent>
                        <w:p w14:paraId="3315C45D" w14:textId="77777777" w:rsidR="00963E68" w:rsidRDefault="00963E68" w:rsidP="00963E68">
                          <w:pPr>
                            <w:textDirection w:val="btLr"/>
                          </w:pPr>
                          <w:r>
                            <w:rPr>
                              <w:color w:val="000000"/>
                            </w:rPr>
                            <w:t>( d )</w:t>
                          </w:r>
                        </w:p>
                      </w:txbxContent>
                    </v:textbox>
                  </v:rect>
                </v:group>
              </v:group>
            </w:pict>
          </mc:Fallback>
        </mc:AlternateContent>
      </w:r>
    </w:p>
    <w:p w14:paraId="55CD9190" w14:textId="77777777" w:rsidR="00963E68" w:rsidRDefault="00963E68" w:rsidP="00963E68">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b/>
        </w:rPr>
        <w:lastRenderedPageBreak/>
        <w:t>Figure 1</w:t>
      </w:r>
      <w:r>
        <w:t>. This is a style for Figure legends used for IWA. “Figure 1” should be in bold. Figure legends should appear below figures.</w:t>
      </w:r>
    </w:p>
    <w:p w14:paraId="19DB5A25" w14:textId="0820713B" w:rsidR="00E21835" w:rsidRDefault="00E21835">
      <w:pPr>
        <w:jc w:val="both"/>
        <w:rPr>
          <w:b/>
        </w:rPr>
      </w:pPr>
      <w:r>
        <w:rPr>
          <w:b/>
        </w:rPr>
        <w:t>CONCLUSIONS</w:t>
      </w:r>
    </w:p>
    <w:p w14:paraId="11FF53A9" w14:textId="5769F3CD" w:rsidR="00274C63" w:rsidRDefault="00D3516D">
      <w:pPr>
        <w:jc w:val="both"/>
        <w:rPr>
          <w:bCs/>
        </w:rPr>
      </w:pPr>
      <w:r w:rsidRPr="00D3516D">
        <w:rPr>
          <w:bCs/>
        </w:rPr>
        <w:t>Based on the results obtained, your research objectives and your hypothesis, what can you say</w:t>
      </w:r>
      <w:r>
        <w:rPr>
          <w:bCs/>
        </w:rPr>
        <w:t>?</w:t>
      </w:r>
      <w:r w:rsidRPr="00D3516D">
        <w:rPr>
          <w:bCs/>
        </w:rPr>
        <w:t xml:space="preserve"> was the hypothesis met</w:t>
      </w:r>
      <w:r>
        <w:rPr>
          <w:bCs/>
        </w:rPr>
        <w:t>?</w:t>
      </w:r>
      <w:r w:rsidRPr="00D3516D">
        <w:rPr>
          <w:bCs/>
        </w:rPr>
        <w:t>, was the objective achieved</w:t>
      </w:r>
      <w:r>
        <w:rPr>
          <w:bCs/>
        </w:rPr>
        <w:t>?</w:t>
      </w:r>
      <w:r w:rsidRPr="00D3516D">
        <w:rPr>
          <w:bCs/>
        </w:rPr>
        <w:t>, is there more to be done on the topic?</w:t>
      </w:r>
    </w:p>
    <w:p w14:paraId="14DB825D" w14:textId="77777777" w:rsidR="00D3516D" w:rsidRPr="00D3516D" w:rsidRDefault="00D3516D">
      <w:pPr>
        <w:jc w:val="both"/>
        <w:rPr>
          <w:bCs/>
        </w:rPr>
      </w:pPr>
    </w:p>
    <w:p w14:paraId="268E2D10" w14:textId="3AA61EFB" w:rsidR="00E21835" w:rsidRDefault="00964C57">
      <w:pPr>
        <w:jc w:val="both"/>
        <w:rPr>
          <w:b/>
        </w:rPr>
      </w:pPr>
      <w:r w:rsidRPr="00EC6429">
        <w:rPr>
          <w:b/>
        </w:rPr>
        <w:t>ACKNOWLEDGMENT</w:t>
      </w:r>
    </w:p>
    <w:p w14:paraId="43838ED5" w14:textId="31A9D9B2" w:rsidR="007335F5" w:rsidRPr="007335F5" w:rsidRDefault="007335F5" w:rsidP="008B1E2B">
      <w:pPr>
        <w:pBdr>
          <w:top w:val="nil"/>
          <w:left w:val="nil"/>
          <w:bottom w:val="nil"/>
          <w:right w:val="nil"/>
          <w:between w:val="nil"/>
        </w:pBdr>
        <w:rPr>
          <w:bCs/>
          <w:color w:val="000000"/>
        </w:rPr>
      </w:pPr>
      <w:r w:rsidRPr="007335F5">
        <w:rPr>
          <w:bCs/>
          <w:color w:val="000000"/>
        </w:rPr>
        <w:t>Thank the institutions that financed the project.</w:t>
      </w:r>
    </w:p>
    <w:p w14:paraId="15E05D3C" w14:textId="77777777" w:rsidR="007335F5" w:rsidRDefault="007335F5" w:rsidP="008B1E2B">
      <w:pPr>
        <w:pBdr>
          <w:top w:val="nil"/>
          <w:left w:val="nil"/>
          <w:bottom w:val="nil"/>
          <w:right w:val="nil"/>
          <w:between w:val="nil"/>
        </w:pBdr>
        <w:rPr>
          <w:b/>
          <w:color w:val="000000"/>
        </w:rPr>
      </w:pPr>
    </w:p>
    <w:p w14:paraId="04DDD312" w14:textId="01E3A93E" w:rsidR="008B1E2B" w:rsidRDefault="008B1E2B" w:rsidP="008B1E2B">
      <w:pPr>
        <w:pBdr>
          <w:top w:val="nil"/>
          <w:left w:val="nil"/>
          <w:bottom w:val="nil"/>
          <w:right w:val="nil"/>
          <w:between w:val="nil"/>
        </w:pBdr>
        <w:rPr>
          <w:b/>
          <w:color w:val="000000"/>
        </w:rPr>
      </w:pPr>
      <w:r>
        <w:rPr>
          <w:b/>
          <w:color w:val="000000"/>
        </w:rPr>
        <w:t>REFERENCES</w:t>
      </w:r>
    </w:p>
    <w:p w14:paraId="44F514CA" w14:textId="77777777" w:rsidR="00746D32" w:rsidRDefault="00746D32" w:rsidP="008B1E2B">
      <w:pPr>
        <w:pBdr>
          <w:top w:val="nil"/>
          <w:left w:val="nil"/>
          <w:bottom w:val="nil"/>
          <w:right w:val="nil"/>
          <w:between w:val="nil"/>
        </w:pBdr>
        <w:rPr>
          <w:b/>
          <w:color w:val="000000"/>
        </w:rPr>
      </w:pPr>
    </w:p>
    <w:p w14:paraId="21B310D2" w14:textId="77777777" w:rsidR="00746D32" w:rsidRDefault="00746D32" w:rsidP="00746D32">
      <w:pPr>
        <w:pBdr>
          <w:top w:val="nil"/>
          <w:left w:val="nil"/>
          <w:bottom w:val="nil"/>
          <w:right w:val="nil"/>
          <w:between w:val="nil"/>
        </w:pBdr>
        <w:spacing w:line="200" w:lineRule="auto"/>
        <w:ind w:left="360" w:hanging="360"/>
        <w:jc w:val="both"/>
        <w:rPr>
          <w:color w:val="000000"/>
          <w:sz w:val="18"/>
          <w:szCs w:val="18"/>
        </w:rPr>
      </w:pPr>
      <w:r>
        <w:rPr>
          <w:color w:val="000000"/>
          <w:sz w:val="18"/>
          <w:szCs w:val="18"/>
        </w:rPr>
        <w:t>This is a style for references (9pt Times New Roman).</w:t>
      </w:r>
    </w:p>
    <w:p w14:paraId="6D99159D" w14:textId="77777777" w:rsidR="00746D32" w:rsidRDefault="00746D32" w:rsidP="00746D32">
      <w:pPr>
        <w:pBdr>
          <w:top w:val="nil"/>
          <w:left w:val="nil"/>
          <w:bottom w:val="nil"/>
          <w:right w:val="nil"/>
          <w:between w:val="nil"/>
        </w:pBdr>
        <w:spacing w:line="200" w:lineRule="auto"/>
        <w:ind w:left="360" w:hanging="360"/>
        <w:jc w:val="both"/>
        <w:rPr>
          <w:color w:val="000000"/>
          <w:sz w:val="18"/>
          <w:szCs w:val="18"/>
        </w:rPr>
      </w:pPr>
      <w:r>
        <w:rPr>
          <w:color w:val="000000"/>
          <w:sz w:val="18"/>
          <w:szCs w:val="18"/>
        </w:rPr>
        <w:t xml:space="preserve">Andrews, J.F. (1993) Modeling and simulation of wastewater treatment processes. </w:t>
      </w:r>
      <w:r>
        <w:rPr>
          <w:i/>
          <w:color w:val="000000"/>
          <w:sz w:val="18"/>
          <w:szCs w:val="18"/>
        </w:rPr>
        <w:t>Wat. Sci. Tech.</w:t>
      </w:r>
      <w:r>
        <w:rPr>
          <w:color w:val="000000"/>
          <w:sz w:val="18"/>
          <w:szCs w:val="18"/>
        </w:rPr>
        <w:t xml:space="preserve"> </w:t>
      </w:r>
      <w:r>
        <w:rPr>
          <w:b/>
          <w:color w:val="000000"/>
          <w:sz w:val="18"/>
          <w:szCs w:val="18"/>
        </w:rPr>
        <w:t>28</w:t>
      </w:r>
      <w:r>
        <w:rPr>
          <w:color w:val="000000"/>
          <w:sz w:val="18"/>
          <w:szCs w:val="18"/>
        </w:rPr>
        <w:t>(11/12), 141–150.</w:t>
      </w:r>
    </w:p>
    <w:p w14:paraId="24DF1342" w14:textId="77777777" w:rsidR="00746D32" w:rsidRDefault="00746D32" w:rsidP="00746D32">
      <w:pPr>
        <w:pBdr>
          <w:top w:val="nil"/>
          <w:left w:val="nil"/>
          <w:bottom w:val="nil"/>
          <w:right w:val="nil"/>
          <w:between w:val="nil"/>
        </w:pBdr>
        <w:spacing w:line="200" w:lineRule="auto"/>
        <w:ind w:left="360" w:hanging="360"/>
        <w:jc w:val="both"/>
        <w:rPr>
          <w:color w:val="000000"/>
          <w:sz w:val="18"/>
          <w:szCs w:val="18"/>
        </w:rPr>
      </w:pPr>
      <w:r>
        <w:rPr>
          <w:color w:val="000000"/>
          <w:sz w:val="18"/>
          <w:szCs w:val="18"/>
        </w:rPr>
        <w:t>Billing, A.E. (1987) Modelling techniques for biological systems. M.Sc. thesis, Dept Chem. Eng., Univ. of Cape Town, Rondebosch 7700, South Africa.</w:t>
      </w:r>
    </w:p>
    <w:p w14:paraId="1CF2A21F" w14:textId="77777777" w:rsidR="00746D32" w:rsidRDefault="00746D32" w:rsidP="00746D32">
      <w:pPr>
        <w:pBdr>
          <w:top w:val="nil"/>
          <w:left w:val="nil"/>
          <w:bottom w:val="nil"/>
          <w:right w:val="nil"/>
          <w:between w:val="nil"/>
        </w:pBdr>
        <w:spacing w:line="200" w:lineRule="auto"/>
        <w:ind w:left="360" w:hanging="360"/>
        <w:jc w:val="both"/>
        <w:rPr>
          <w:color w:val="000000"/>
          <w:sz w:val="18"/>
          <w:szCs w:val="18"/>
        </w:rPr>
      </w:pPr>
      <w:r>
        <w:rPr>
          <w:color w:val="000000"/>
          <w:sz w:val="18"/>
          <w:szCs w:val="18"/>
        </w:rPr>
        <w:t xml:space="preserve">Billing, A.E. and Dold, P.L. (1988a) Modelling techniques for biological reaction systems. 1. Mathematic description and model representation. </w:t>
      </w:r>
      <w:r>
        <w:rPr>
          <w:i/>
          <w:color w:val="000000"/>
          <w:sz w:val="18"/>
          <w:szCs w:val="18"/>
        </w:rPr>
        <w:t>Wat. SA</w:t>
      </w:r>
      <w:r>
        <w:rPr>
          <w:color w:val="000000"/>
          <w:sz w:val="18"/>
          <w:szCs w:val="18"/>
        </w:rPr>
        <w:t xml:space="preserve"> </w:t>
      </w:r>
      <w:r>
        <w:rPr>
          <w:b/>
          <w:color w:val="000000"/>
          <w:sz w:val="18"/>
          <w:szCs w:val="18"/>
        </w:rPr>
        <w:t>14</w:t>
      </w:r>
      <w:r>
        <w:rPr>
          <w:color w:val="000000"/>
          <w:sz w:val="18"/>
          <w:szCs w:val="18"/>
        </w:rPr>
        <w:t>(4), 185–192.</w:t>
      </w:r>
    </w:p>
    <w:p w14:paraId="23423C41" w14:textId="77777777" w:rsidR="00746D32" w:rsidRDefault="00746D32" w:rsidP="00746D32">
      <w:pPr>
        <w:pBdr>
          <w:top w:val="nil"/>
          <w:left w:val="nil"/>
          <w:bottom w:val="nil"/>
          <w:right w:val="nil"/>
          <w:between w:val="nil"/>
        </w:pBdr>
        <w:spacing w:line="200" w:lineRule="auto"/>
        <w:ind w:left="360" w:hanging="360"/>
        <w:jc w:val="both"/>
        <w:rPr>
          <w:color w:val="000000"/>
          <w:sz w:val="18"/>
          <w:szCs w:val="18"/>
        </w:rPr>
      </w:pPr>
      <w:r>
        <w:rPr>
          <w:color w:val="000000"/>
          <w:sz w:val="18"/>
          <w:szCs w:val="18"/>
        </w:rPr>
        <w:t xml:space="preserve">Billing, A.E. and Dold, P.L. (1988b) Modelling techniques for biological reaction systems. 2. Modelling of the steady state case. </w:t>
      </w:r>
      <w:r>
        <w:rPr>
          <w:i/>
          <w:color w:val="000000"/>
          <w:sz w:val="18"/>
          <w:szCs w:val="18"/>
        </w:rPr>
        <w:t>Wat. SA</w:t>
      </w:r>
      <w:r>
        <w:rPr>
          <w:color w:val="000000"/>
          <w:sz w:val="18"/>
          <w:szCs w:val="18"/>
        </w:rPr>
        <w:t xml:space="preserve"> </w:t>
      </w:r>
      <w:r>
        <w:rPr>
          <w:b/>
          <w:color w:val="000000"/>
          <w:sz w:val="18"/>
          <w:szCs w:val="18"/>
        </w:rPr>
        <w:t>14</w:t>
      </w:r>
      <w:r>
        <w:rPr>
          <w:color w:val="000000"/>
          <w:sz w:val="18"/>
          <w:szCs w:val="18"/>
        </w:rPr>
        <w:t>(4), 193–206.</w:t>
      </w:r>
    </w:p>
    <w:p w14:paraId="3F0E5DE8" w14:textId="77777777" w:rsidR="00746D32" w:rsidRDefault="00746D32" w:rsidP="00746D32">
      <w:pPr>
        <w:pBdr>
          <w:top w:val="nil"/>
          <w:left w:val="nil"/>
          <w:bottom w:val="nil"/>
          <w:right w:val="nil"/>
          <w:between w:val="nil"/>
        </w:pBdr>
        <w:spacing w:line="200" w:lineRule="auto"/>
        <w:ind w:left="360" w:hanging="360"/>
        <w:jc w:val="both"/>
        <w:rPr>
          <w:color w:val="000000"/>
          <w:sz w:val="18"/>
          <w:szCs w:val="18"/>
        </w:rPr>
      </w:pPr>
      <w:r>
        <w:rPr>
          <w:color w:val="000000"/>
          <w:sz w:val="18"/>
          <w:szCs w:val="18"/>
        </w:rPr>
        <w:t xml:space="preserve">Billing, A.E. and Dold, P.L. (1988c) Modelling techniques for biological reaction systems. 3. Modelling of the dynamic case. </w:t>
      </w:r>
      <w:r>
        <w:rPr>
          <w:i/>
          <w:color w:val="000000"/>
          <w:sz w:val="18"/>
          <w:szCs w:val="18"/>
        </w:rPr>
        <w:t>Wat. SA</w:t>
      </w:r>
      <w:r>
        <w:rPr>
          <w:color w:val="000000"/>
          <w:sz w:val="18"/>
          <w:szCs w:val="18"/>
        </w:rPr>
        <w:t xml:space="preserve"> </w:t>
      </w:r>
      <w:r>
        <w:rPr>
          <w:b/>
          <w:color w:val="000000"/>
          <w:sz w:val="18"/>
          <w:szCs w:val="18"/>
        </w:rPr>
        <w:t>14</w:t>
      </w:r>
      <w:r>
        <w:rPr>
          <w:color w:val="000000"/>
          <w:sz w:val="18"/>
          <w:szCs w:val="18"/>
        </w:rPr>
        <w:t>(4), 207–218.</w:t>
      </w:r>
    </w:p>
    <w:p w14:paraId="25357462" w14:textId="77777777" w:rsidR="00746D32" w:rsidRDefault="00746D32" w:rsidP="00746D32">
      <w:pPr>
        <w:pBdr>
          <w:top w:val="nil"/>
          <w:left w:val="nil"/>
          <w:bottom w:val="nil"/>
          <w:right w:val="nil"/>
          <w:between w:val="nil"/>
        </w:pBdr>
        <w:spacing w:line="200" w:lineRule="auto"/>
        <w:ind w:left="360" w:hanging="360"/>
        <w:jc w:val="both"/>
        <w:rPr>
          <w:color w:val="000000"/>
          <w:sz w:val="18"/>
          <w:szCs w:val="18"/>
        </w:rPr>
      </w:pPr>
      <w:r>
        <w:rPr>
          <w:color w:val="000000"/>
          <w:sz w:val="18"/>
          <w:szCs w:val="18"/>
        </w:rPr>
        <w:t xml:space="preserve">Casey, T.G., Ekama, G.A., Wentzel, M.C. and Marais, G.v.R. (1993) An hypothesis for the causes and control of low F/M filamentous organism bulking in nitrogen (N) and nutrient (N &amp; P) removal activated sludge systems. In </w:t>
      </w:r>
      <w:r>
        <w:rPr>
          <w:i/>
          <w:color w:val="000000"/>
          <w:sz w:val="18"/>
          <w:szCs w:val="18"/>
        </w:rPr>
        <w:t>Proc. of the IAWQ First Int. Conf. on Microorganisms in Activated Sludge and Biofilm Processes</w:t>
      </w:r>
      <w:r>
        <w:rPr>
          <w:color w:val="000000"/>
          <w:sz w:val="18"/>
          <w:szCs w:val="18"/>
        </w:rPr>
        <w:t>, Paris, 27–28 September.</w:t>
      </w:r>
    </w:p>
    <w:p w14:paraId="5DB8D3D7" w14:textId="77777777" w:rsidR="00746D32" w:rsidRDefault="00746D32" w:rsidP="008B1E2B">
      <w:pPr>
        <w:pBdr>
          <w:top w:val="nil"/>
          <w:left w:val="nil"/>
          <w:bottom w:val="nil"/>
          <w:right w:val="nil"/>
          <w:between w:val="nil"/>
        </w:pBdr>
        <w:rPr>
          <w:b/>
          <w:color w:val="000000"/>
        </w:rPr>
      </w:pPr>
    </w:p>
    <w:p w14:paraId="6F16F955" w14:textId="77777777" w:rsidR="00964C57" w:rsidRDefault="00964C57">
      <w:pPr>
        <w:jc w:val="both"/>
        <w:rPr>
          <w:b/>
        </w:rPr>
      </w:pPr>
    </w:p>
    <w:p w14:paraId="0FB618A2" w14:textId="0CAEBCD0" w:rsidR="00111B72" w:rsidRDefault="00621873">
      <w:pPr>
        <w:jc w:val="both"/>
        <w:rPr>
          <w:b/>
        </w:rPr>
      </w:pPr>
      <w:r>
        <w:rPr>
          <w:b/>
        </w:rPr>
        <w:t>MAJOR HEADINGS</w:t>
      </w:r>
    </w:p>
    <w:p w14:paraId="57DBAEE1" w14:textId="71E0938E" w:rsidR="00111B72" w:rsidRDefault="00621873">
      <w:pPr>
        <w:jc w:val="both"/>
      </w:pPr>
      <w:r>
        <w:t>There are three l</w:t>
      </w:r>
      <w:r>
        <w:t>evels of headings. Please do not number them. Major headings are typed bold in 12pt upper case (capital letters), with two lines space above and none below. The first paragraph – text set with no indent but justified. This is our preferred style for all fi</w:t>
      </w:r>
      <w:r>
        <w:t xml:space="preserve">rst paragraphs after headings. [12pt Times typeface]. </w:t>
      </w:r>
      <w:r>
        <w:rPr>
          <w:b/>
        </w:rPr>
        <w:t xml:space="preserve">The maximal length of your extended </w:t>
      </w:r>
      <w:r>
        <w:rPr>
          <w:b/>
        </w:rPr>
        <w:t xml:space="preserve">abstract is to be two A4 pages of text including figures, tables. </w:t>
      </w:r>
      <w:r>
        <w:t>Abstracts should be provided in electronic form. Your extended abstract should be submitted as a Microsoft Wo</w:t>
      </w:r>
      <w:r>
        <w:t xml:space="preserve">rd document. </w:t>
      </w:r>
      <w:r>
        <w:rPr>
          <w:b/>
        </w:rPr>
        <w:t>Please do not supply your typescript as a PDF.</w:t>
      </w:r>
    </w:p>
    <w:p w14:paraId="21D0D823" w14:textId="77777777" w:rsidR="00111B72" w:rsidRDefault="00111B72">
      <w:pPr>
        <w:jc w:val="both"/>
      </w:pPr>
    </w:p>
    <w:p w14:paraId="64008DDB" w14:textId="77777777" w:rsidR="00111B72" w:rsidRDefault="00621873">
      <w:pPr>
        <w:jc w:val="both"/>
        <w:rPr>
          <w:b/>
        </w:rPr>
      </w:pPr>
      <w:r>
        <w:rPr>
          <w:b/>
        </w:rPr>
        <w:t>Minor headings</w:t>
      </w:r>
    </w:p>
    <w:p w14:paraId="044EEDEB" w14:textId="77777777" w:rsidR="00111B72" w:rsidRDefault="00621873">
      <w:pPr>
        <w:jc w:val="both"/>
      </w:pPr>
      <w:r>
        <w:t>Minor headings are in 12pt bold type, not indented, with one line of space above and none below. Do not number headings.</w:t>
      </w:r>
    </w:p>
    <w:p w14:paraId="6309FE4D" w14:textId="77777777" w:rsidR="00111B72" w:rsidRDefault="00111B72">
      <w:pPr>
        <w:jc w:val="both"/>
      </w:pPr>
    </w:p>
    <w:p w14:paraId="116DB714" w14:textId="77777777" w:rsidR="00111B72" w:rsidRDefault="00621873">
      <w:pPr>
        <w:jc w:val="both"/>
      </w:pPr>
      <w:r>
        <w:rPr>
          <w:i/>
        </w:rPr>
        <w:t>Sub-headings</w:t>
      </w:r>
      <w:r>
        <w:t xml:space="preserve">. Sub-headings are typed in 12pt italic, not indented, with the paragraph running on after a full stop; there is one line </w:t>
      </w:r>
      <w:r>
        <w:t>of space above.</w:t>
      </w:r>
    </w:p>
    <w:p w14:paraId="39152B58" w14:textId="77777777" w:rsidR="00111B72" w:rsidRDefault="00111B72">
      <w:pPr>
        <w:jc w:val="both"/>
      </w:pPr>
    </w:p>
    <w:p w14:paraId="7C2CA7D5" w14:textId="77777777" w:rsidR="00111B72" w:rsidRDefault="0062187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tab/>
      </w:r>
      <w:r>
        <w:t>All subsequent paragraphs are indented and justified and be typed to fill the full depth of the text area. Authors should not add their own macros. Please supply only the final version of your file (with no hidden text) so as to avoid any risk of old versi</w:t>
      </w:r>
      <w:r>
        <w:t>ons of the text being used in error. Your submission should include the background and nature of issue or problem, your findings and results, and the significance and impact of your presentation on the topic of the conference. The references should be indi</w:t>
      </w:r>
      <w:r>
        <w:t xml:space="preserve">cated this way (Daims, 2001). Do not link numbers of pictures/tables with numbers in the text. </w:t>
      </w:r>
      <w:r>
        <w:rPr>
          <w:b/>
        </w:rPr>
        <w:t>Do not number pages</w:t>
      </w:r>
      <w:r>
        <w:t>.</w:t>
      </w:r>
    </w:p>
    <w:p w14:paraId="582F808D" w14:textId="77777777" w:rsidR="00111B72" w:rsidRDefault="00111B72">
      <w:pPr>
        <w:pBdr>
          <w:top w:val="nil"/>
          <w:left w:val="nil"/>
          <w:bottom w:val="nil"/>
          <w:right w:val="nil"/>
          <w:between w:val="nil"/>
        </w:pBdr>
        <w:spacing w:after="120"/>
        <w:jc w:val="both"/>
        <w:rPr>
          <w:color w:val="000000"/>
          <w:sz w:val="22"/>
          <w:szCs w:val="22"/>
        </w:rPr>
      </w:pPr>
    </w:p>
    <w:p w14:paraId="34CA32ED" w14:textId="77777777" w:rsidR="00111B72" w:rsidRDefault="00111B72">
      <w:pPr>
        <w:pBdr>
          <w:top w:val="nil"/>
          <w:left w:val="nil"/>
          <w:bottom w:val="nil"/>
          <w:right w:val="nil"/>
          <w:between w:val="nil"/>
        </w:pBdr>
        <w:spacing w:after="120"/>
        <w:rPr>
          <w:color w:val="000000"/>
          <w:sz w:val="22"/>
          <w:szCs w:val="22"/>
        </w:rPr>
      </w:pPr>
    </w:p>
    <w:p w14:paraId="5F6E86D3" w14:textId="77777777" w:rsidR="00111B72" w:rsidRDefault="00111B72" w:rsidP="00464BAC">
      <w:pPr>
        <w:pBdr>
          <w:top w:val="nil"/>
          <w:left w:val="nil"/>
          <w:bottom w:val="nil"/>
          <w:right w:val="nil"/>
          <w:between w:val="nil"/>
        </w:pBdr>
        <w:spacing w:line="200" w:lineRule="auto"/>
        <w:jc w:val="both"/>
        <w:rPr>
          <w:color w:val="000000"/>
          <w:sz w:val="18"/>
          <w:szCs w:val="18"/>
        </w:rPr>
      </w:pPr>
    </w:p>
    <w:sectPr w:rsidR="00111B72">
      <w:pgSz w:w="11906" w:h="16838"/>
      <w:pgMar w:top="1418" w:right="170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72"/>
    <w:rsid w:val="000044BD"/>
    <w:rsid w:val="00044660"/>
    <w:rsid w:val="000F48CF"/>
    <w:rsid w:val="00111B72"/>
    <w:rsid w:val="00210FB4"/>
    <w:rsid w:val="00274C63"/>
    <w:rsid w:val="00464BAC"/>
    <w:rsid w:val="004F0E37"/>
    <w:rsid w:val="005C2EC1"/>
    <w:rsid w:val="00621873"/>
    <w:rsid w:val="00621DAD"/>
    <w:rsid w:val="006A3C9E"/>
    <w:rsid w:val="006E4E3E"/>
    <w:rsid w:val="007335F5"/>
    <w:rsid w:val="00737539"/>
    <w:rsid w:val="007467DE"/>
    <w:rsid w:val="00746D32"/>
    <w:rsid w:val="007953D5"/>
    <w:rsid w:val="007E4FDE"/>
    <w:rsid w:val="008B1E2B"/>
    <w:rsid w:val="00963E68"/>
    <w:rsid w:val="00964C57"/>
    <w:rsid w:val="00B575FB"/>
    <w:rsid w:val="00CC6690"/>
    <w:rsid w:val="00CD5B52"/>
    <w:rsid w:val="00CF6761"/>
    <w:rsid w:val="00D05909"/>
    <w:rsid w:val="00D3516D"/>
    <w:rsid w:val="00DE6554"/>
    <w:rsid w:val="00E145DF"/>
    <w:rsid w:val="00E21835"/>
    <w:rsid w:val="00E376C9"/>
    <w:rsid w:val="00E84D56"/>
    <w:rsid w:val="00EC6429"/>
    <w:rsid w:val="00F63022"/>
    <w:rsid w:val="00F969B1"/>
    <w:rsid w:val="00FE0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C291"/>
  <w15:docId w15:val="{7C0629E3-EC9E-420B-ACA3-64B9C253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IWAFirstparagraph"/>
    <w:uiPriority w:val="9"/>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Ttulo2">
    <w:name w:val="heading 2"/>
    <w:basedOn w:val="Normal"/>
    <w:next w:val="IWAFirstparagraph"/>
    <w:uiPriority w:val="9"/>
    <w:semiHidden/>
    <w:unhideWhenUsed/>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Ttulo3">
    <w:name w:val="heading 3"/>
    <w:basedOn w:val="Normal"/>
    <w:next w:val="IWAFirstparagraph"/>
    <w:uiPriority w:val="9"/>
    <w:semiHidden/>
    <w:unhideWhenUsed/>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Ttulo4">
    <w:name w:val="heading 4"/>
    <w:basedOn w:val="Ttulo3"/>
    <w:next w:val="IWAFirstparagraph"/>
    <w:uiPriority w:val="9"/>
    <w:semiHidden/>
    <w:unhideWhenUsed/>
    <w:qFormat/>
    <w:pPr>
      <w:outlineLvl w:val="3"/>
    </w:pPr>
    <w:rPr>
      <w:b/>
      <w:bCs/>
      <w:i w:val="0"/>
      <w:iCs w:val="0"/>
      <w:sz w:val="20"/>
      <w:szCs w:val="20"/>
    </w:rPr>
  </w:style>
  <w:style w:type="paragraph" w:styleId="Ttulo5">
    <w:name w:val="heading 5"/>
    <w:basedOn w:val="Normal"/>
    <w:next w:val="Normal"/>
    <w:uiPriority w:val="9"/>
    <w:semiHidden/>
    <w:unhideWhenUsed/>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IWAKeyword">
    <w:name w:val="(IWA) Keyword"/>
    <w:basedOn w:val="Normal"/>
    <w:next w:val="Ttulo1"/>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Normal"/>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Normal"/>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Normal"/>
    <w:pPr>
      <w:jc w:val="center"/>
    </w:pPr>
    <w:rPr>
      <w:rFonts w:ascii="Arial" w:hAnsi="Arial" w:cs="Arial"/>
      <w:b/>
      <w:bCs/>
      <w:sz w:val="28"/>
      <w:szCs w:val="28"/>
    </w:rPr>
  </w:style>
  <w:style w:type="paragraph" w:customStyle="1" w:styleId="IWANormalParagraph">
    <w:name w:val="(IWA) Normal Paragraph"/>
    <w:basedOn w:val="Textoindependienteprimerasangra"/>
    <w:rPr>
      <w:rFonts w:ascii="Arial" w:hAnsi="Arial" w:cs="Arial"/>
      <w:sz w:val="22"/>
      <w:szCs w:val="22"/>
    </w:rPr>
  </w:style>
  <w:style w:type="paragraph" w:customStyle="1" w:styleId="IWAFirstparagraph">
    <w:name w:val="(IWA) First paragraph"/>
    <w:basedOn w:val="Normal"/>
    <w:next w:val="Normal"/>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Normal"/>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Normal"/>
    <w:next w:val="Normal"/>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Piedepgina">
    <w:name w:val="footer"/>
    <w:basedOn w:val="Normal"/>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Sangranormal">
    <w:name w:val="Normal Indent"/>
    <w:basedOn w:val="Normal"/>
    <w:pPr>
      <w:ind w:left="720"/>
    </w:pPr>
  </w:style>
  <w:style w:type="paragraph" w:customStyle="1" w:styleId="IWAFigureTableLegend">
    <w:name w:val="(IWA) Figure/Table Legend"/>
    <w:basedOn w:val="Normal"/>
    <w:rPr>
      <w:rFonts w:ascii="Arial" w:hAnsi="Arial" w:cs="Arial"/>
      <w:sz w:val="18"/>
      <w:szCs w:val="18"/>
    </w:rPr>
  </w:style>
  <w:style w:type="paragraph" w:customStyle="1" w:styleId="IWAHeading">
    <w:name w:val="(IWA) Heading"/>
    <w:basedOn w:val="Normal"/>
    <w:rPr>
      <w:rFonts w:ascii="Arial" w:hAnsi="Arial" w:cs="Arial"/>
      <w:b/>
      <w:bCs/>
    </w:rPr>
  </w:style>
  <w:style w:type="paragraph" w:customStyle="1" w:styleId="IWASub-heading">
    <w:name w:val="(IWA) Sub-heading"/>
    <w:basedOn w:val="Sangranormal"/>
    <w:rPr>
      <w:rFonts w:ascii="Arial" w:hAnsi="Arial" w:cs="Arial"/>
      <w:b/>
      <w:bCs/>
      <w:sz w:val="22"/>
      <w:szCs w:val="22"/>
    </w:rPr>
  </w:style>
  <w:style w:type="paragraph" w:styleId="Textoindependiente">
    <w:name w:val="Body Text"/>
    <w:basedOn w:val="Normal"/>
    <w:pPr>
      <w:spacing w:after="120"/>
    </w:pPr>
  </w:style>
  <w:style w:type="paragraph" w:styleId="Textoindependienteprimerasangra">
    <w:name w:val="Body Text First Indent"/>
    <w:basedOn w:val="Textoindependiente"/>
    <w:pPr>
      <w:ind w:firstLine="210"/>
    </w:pPr>
  </w:style>
  <w:style w:type="paragraph" w:customStyle="1" w:styleId="Listaconnmeros1">
    <w:name w:val="Lista con números1"/>
    <w:basedOn w:val="Listaconvietas"/>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Normal"/>
    <w:next w:val="Normal"/>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Normal"/>
    <w:next w:val="Normal"/>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Listaconvietas">
    <w:name w:val="List Bullet"/>
    <w:basedOn w:val="Normal"/>
    <w:autoRedefine/>
    <w:pPr>
      <w:ind w:left="648" w:hanging="360"/>
    </w:pPr>
  </w:style>
  <w:style w:type="paragraph" w:customStyle="1" w:styleId="Heading3a">
    <w:name w:val="Heading 3a"/>
    <w:basedOn w:val="Ttulo3"/>
    <w:next w:val="Normal"/>
    <w:pPr>
      <w:spacing w:before="0" w:line="240" w:lineRule="exact"/>
      <w:outlineLvl w:val="9"/>
    </w:pPr>
    <w:rPr>
      <w:rFonts w:cs="Times New Roman"/>
      <w:iCs w:val="0"/>
      <w:sz w:val="20"/>
      <w:szCs w:val="20"/>
    </w:rPr>
  </w:style>
  <w:style w:type="paragraph" w:customStyle="1" w:styleId="Tabletitle">
    <w:name w:val="Table title"/>
    <w:basedOn w:val="Normal"/>
    <w:next w:val="Normal"/>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20" w:type="dxa"/>
        <w:bottom w:w="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h1aRiRaDhaJpGHJiULq+xIYWYA==">AMUW2mVDCdn3iJUPdtMYe05tki8T5OFNIU0UQK9GROXpxqqkdKzLaaC8Hoo3UTCSUIHxP2WLm+ST4CYmHSW7NmxNJ6XUVl3raegJxMIcoeTvafjpj/DJbm8=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3</Pages>
  <Words>711</Words>
  <Characters>3911</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Royle;Orantes</dc:creator>
  <cp:lastModifiedBy>Adriana Roé Sosa</cp:lastModifiedBy>
  <cp:revision>39</cp:revision>
  <dcterms:created xsi:type="dcterms:W3CDTF">2022-01-02T17:48:00Z</dcterms:created>
  <dcterms:modified xsi:type="dcterms:W3CDTF">2022-01-03T11:27:00Z</dcterms:modified>
</cp:coreProperties>
</file>